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6468B" w:rsidRDefault="00E560C5" w:rsidP="0006468B">
      <w:pPr>
        <w:shd w:val="clear" w:color="auto" w:fill="FFFFFF"/>
        <w:spacing w:after="0" w:line="240" w:lineRule="auto"/>
        <w:ind w:left="300"/>
        <w:textAlignment w:val="top"/>
        <w:rPr>
          <w:rFonts w:ascii="Arial" w:eastAsia="Times New Roman" w:hAnsi="Arial" w:cs="Arial"/>
          <w:color w:val="000000"/>
          <w:sz w:val="20"/>
          <w:szCs w:val="20"/>
          <w:lang w:eastAsia="ru-RU"/>
        </w:rPr>
      </w:pPr>
      <w:r>
        <w:rPr>
          <w:rStyle w:val="a3"/>
          <w:rFonts w:ascii="Arial" w:eastAsia="Times New Roman" w:hAnsi="Arial" w:cs="Arial"/>
          <w:sz w:val="20"/>
          <w:szCs w:val="20"/>
          <w:lang w:eastAsia="ru-RU"/>
        </w:rPr>
        <w:fldChar w:fldCharType="begin"/>
      </w:r>
      <w:r>
        <w:rPr>
          <w:rStyle w:val="a3"/>
          <w:rFonts w:ascii="Arial" w:eastAsia="Times New Roman" w:hAnsi="Arial" w:cs="Arial"/>
          <w:sz w:val="20"/>
          <w:szCs w:val="20"/>
          <w:lang w:eastAsia="ru-RU"/>
        </w:rPr>
        <w:instrText xml:space="preserve"> HYPERLINK "https://www.bfm.ru/news/480119" </w:instrText>
      </w:r>
      <w:r>
        <w:rPr>
          <w:rStyle w:val="a3"/>
          <w:rFonts w:ascii="Arial" w:eastAsia="Times New Roman" w:hAnsi="Arial" w:cs="Arial"/>
          <w:sz w:val="20"/>
          <w:szCs w:val="20"/>
          <w:lang w:eastAsia="ru-RU"/>
        </w:rPr>
        <w:fldChar w:fldCharType="separate"/>
      </w:r>
      <w:r w:rsidR="0006468B" w:rsidRPr="00303EFC">
        <w:rPr>
          <w:rStyle w:val="a3"/>
          <w:rFonts w:ascii="Arial" w:eastAsia="Times New Roman" w:hAnsi="Arial" w:cs="Arial"/>
          <w:sz w:val="20"/>
          <w:szCs w:val="20"/>
          <w:lang w:eastAsia="ru-RU"/>
        </w:rPr>
        <w:t>https://www.bfm.ru/news/480119</w:t>
      </w:r>
      <w:r>
        <w:rPr>
          <w:rStyle w:val="a3"/>
          <w:rFonts w:ascii="Arial" w:eastAsia="Times New Roman" w:hAnsi="Arial" w:cs="Arial"/>
          <w:sz w:val="20"/>
          <w:szCs w:val="20"/>
          <w:lang w:eastAsia="ru-RU"/>
        </w:rPr>
        <w:fldChar w:fldCharType="end"/>
      </w:r>
    </w:p>
    <w:p w:rsidR="0006468B" w:rsidRPr="0006468B" w:rsidRDefault="0006468B" w:rsidP="0006468B">
      <w:pPr>
        <w:shd w:val="clear" w:color="auto" w:fill="FFFFFF"/>
        <w:spacing w:after="0" w:line="240" w:lineRule="auto"/>
        <w:ind w:left="300"/>
        <w:textAlignment w:val="top"/>
        <w:rPr>
          <w:rFonts w:ascii="Arial" w:eastAsia="Times New Roman" w:hAnsi="Arial" w:cs="Arial"/>
          <w:color w:val="000000"/>
          <w:sz w:val="20"/>
          <w:szCs w:val="20"/>
          <w:lang w:eastAsia="ru-RU"/>
        </w:rPr>
      </w:pPr>
    </w:p>
    <w:p w:rsidR="0006468B" w:rsidRPr="0006468B" w:rsidRDefault="0006468B" w:rsidP="0006468B">
      <w:pPr>
        <w:shd w:val="clear" w:color="auto" w:fill="FFFFFF"/>
        <w:spacing w:after="0" w:line="240" w:lineRule="auto"/>
        <w:rPr>
          <w:rFonts w:ascii="Arial" w:eastAsia="Times New Roman" w:hAnsi="Arial" w:cs="Arial"/>
          <w:sz w:val="20"/>
          <w:szCs w:val="20"/>
          <w:lang w:eastAsia="ru-RU"/>
        </w:rPr>
      </w:pPr>
      <w:r w:rsidRPr="0006468B">
        <w:rPr>
          <w:rFonts w:ascii="Arial" w:eastAsia="Times New Roman" w:hAnsi="Arial" w:cs="Arial"/>
          <w:sz w:val="20"/>
          <w:szCs w:val="20"/>
          <w:lang w:eastAsia="ru-RU"/>
        </w:rPr>
        <w:t>30 августа 2021, 12:02 </w:t>
      </w:r>
      <w:hyperlink r:id="rId7" w:history="1">
        <w:r w:rsidRPr="0006468B">
          <w:rPr>
            <w:rFonts w:ascii="Arial" w:eastAsia="Times New Roman" w:hAnsi="Arial" w:cs="Arial"/>
            <w:sz w:val="20"/>
            <w:szCs w:val="20"/>
            <w:u w:val="single"/>
            <w:lang w:eastAsia="ru-RU"/>
          </w:rPr>
          <w:t>Компании</w:t>
        </w:r>
      </w:hyperlink>
    </w:p>
    <w:p w:rsidR="0006468B" w:rsidRPr="0006468B" w:rsidRDefault="0006468B" w:rsidP="0006468B">
      <w:pPr>
        <w:shd w:val="clear" w:color="auto" w:fill="FFFFFF"/>
        <w:spacing w:after="150" w:line="480" w:lineRule="atLeast"/>
        <w:outlineLvl w:val="0"/>
        <w:rPr>
          <w:rFonts w:ascii="Times New Roman" w:eastAsia="Times New Roman" w:hAnsi="Times New Roman" w:cs="Times New Roman"/>
          <w:b/>
          <w:bCs/>
          <w:color w:val="000000"/>
          <w:kern w:val="36"/>
          <w:sz w:val="39"/>
          <w:szCs w:val="39"/>
          <w:lang w:eastAsia="ru-RU"/>
        </w:rPr>
      </w:pPr>
      <w:r w:rsidRPr="0006468B">
        <w:rPr>
          <w:rFonts w:ascii="Times New Roman" w:eastAsia="Times New Roman" w:hAnsi="Times New Roman" w:cs="Times New Roman"/>
          <w:b/>
          <w:bCs/>
          <w:color w:val="000000"/>
          <w:kern w:val="36"/>
          <w:sz w:val="39"/>
          <w:szCs w:val="39"/>
          <w:lang w:eastAsia="ru-RU"/>
        </w:rPr>
        <w:t>«Нам будут навязывать разделение по собственности». Должен ли «Газпром» продать «Северный поток — 2»?</w:t>
      </w:r>
    </w:p>
    <w:p w:rsidR="0006468B" w:rsidRPr="0006468B" w:rsidRDefault="0006468B" w:rsidP="0006468B">
      <w:pPr>
        <w:shd w:val="clear" w:color="auto" w:fill="FFFFFF"/>
        <w:spacing w:after="0" w:line="240" w:lineRule="auto"/>
        <w:rPr>
          <w:rFonts w:ascii="Arial" w:eastAsia="Times New Roman" w:hAnsi="Arial" w:cs="Arial"/>
          <w:color w:val="000000"/>
          <w:sz w:val="20"/>
          <w:szCs w:val="20"/>
          <w:lang w:eastAsia="ru-RU"/>
        </w:rPr>
      </w:pPr>
      <w:r w:rsidRPr="0006468B">
        <w:rPr>
          <w:rFonts w:ascii="Arial" w:eastAsia="Times New Roman" w:hAnsi="Arial" w:cs="Arial"/>
          <w:color w:val="000000"/>
          <w:sz w:val="20"/>
          <w:szCs w:val="20"/>
          <w:lang w:eastAsia="ru-RU"/>
        </w:rPr>
        <w:t>Текст:</w:t>
      </w:r>
      <w:hyperlink r:id="rId8" w:history="1">
        <w:r w:rsidRPr="0006468B">
          <w:rPr>
            <w:rFonts w:ascii="Arial" w:eastAsia="Times New Roman" w:hAnsi="Arial" w:cs="Arial"/>
            <w:color w:val="1F77BB"/>
            <w:sz w:val="20"/>
            <w:szCs w:val="20"/>
            <w:u w:val="single"/>
            <w:lang w:eastAsia="ru-RU"/>
          </w:rPr>
          <w:t>Business FM</w:t>
        </w:r>
      </w:hyperlink>
    </w:p>
    <w:p w:rsidR="0006468B" w:rsidRPr="0006468B" w:rsidRDefault="0006468B" w:rsidP="0006468B">
      <w:pPr>
        <w:shd w:val="clear" w:color="auto" w:fill="FFFFFF"/>
        <w:spacing w:after="0" w:line="330" w:lineRule="atLeast"/>
        <w:rPr>
          <w:rFonts w:ascii="Arial" w:eastAsia="Times New Roman" w:hAnsi="Arial" w:cs="Arial"/>
          <w:i/>
          <w:iCs/>
          <w:sz w:val="23"/>
          <w:szCs w:val="23"/>
          <w:lang w:eastAsia="ru-RU"/>
        </w:rPr>
      </w:pPr>
      <w:r w:rsidRPr="0006468B">
        <w:rPr>
          <w:rFonts w:ascii="Arial" w:eastAsia="Times New Roman" w:hAnsi="Arial" w:cs="Arial"/>
          <w:i/>
          <w:iCs/>
          <w:sz w:val="23"/>
          <w:szCs w:val="23"/>
          <w:lang w:eastAsia="ru-RU"/>
        </w:rPr>
        <w:t>Есть ли у «Северного потока — 2» возможность обойти ограничения, налагаемые на проект европейским энергетическим законодательством?</w:t>
      </w:r>
    </w:p>
    <w:p w:rsidR="0006468B" w:rsidRPr="0006468B" w:rsidRDefault="0006468B" w:rsidP="0006468B">
      <w:pPr>
        <w:shd w:val="clear" w:color="auto" w:fill="FFFFFF"/>
        <w:spacing w:after="0" w:line="240" w:lineRule="auto"/>
        <w:rPr>
          <w:rFonts w:ascii="Arial" w:eastAsia="Times New Roman" w:hAnsi="Arial" w:cs="Arial"/>
          <w:color w:val="000000"/>
          <w:sz w:val="20"/>
          <w:szCs w:val="20"/>
          <w:lang w:eastAsia="ru-RU"/>
        </w:rPr>
      </w:pPr>
      <w:r w:rsidRPr="0006468B">
        <w:rPr>
          <w:rFonts w:ascii="Arial" w:eastAsia="Times New Roman" w:hAnsi="Arial" w:cs="Arial"/>
          <w:noProof/>
          <w:color w:val="000000"/>
          <w:sz w:val="20"/>
          <w:szCs w:val="20"/>
          <w:lang w:eastAsia="ru-RU"/>
        </w:rPr>
        <w:drawing>
          <wp:inline distT="0" distB="0" distL="0" distR="0">
            <wp:extent cx="4337050" cy="2825750"/>
            <wp:effectExtent l="0" t="0" r="6350" b="0"/>
            <wp:docPr id="1" name="Рисунок 1" descr="https://cdn.bfm.ru/news/maindocumentphoto/2021/08/28/gazp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bfm.ru/news/maindocumentphoto/2021/08/28/gazpr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0" cy="2825750"/>
                    </a:xfrm>
                    <a:prstGeom prst="rect">
                      <a:avLst/>
                    </a:prstGeom>
                    <a:noFill/>
                    <a:ln>
                      <a:noFill/>
                    </a:ln>
                  </pic:spPr>
                </pic:pic>
              </a:graphicData>
            </a:graphic>
          </wp:inline>
        </w:drawing>
      </w:r>
      <w:r w:rsidRPr="0006468B">
        <w:rPr>
          <w:rFonts w:ascii="Arial" w:eastAsia="Times New Roman" w:hAnsi="Arial" w:cs="Arial"/>
          <w:color w:val="000000"/>
          <w:sz w:val="20"/>
          <w:szCs w:val="20"/>
          <w:lang w:eastAsia="ru-RU"/>
        </w:rPr>
        <w:t>Фото: ens Buettner/DPA/TASS</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color w:val="000000"/>
          <w:sz w:val="23"/>
          <w:szCs w:val="23"/>
          <w:lang w:eastAsia="ru-RU"/>
        </w:rPr>
        <w:t>Немецкая газета </w:t>
      </w:r>
      <w:hyperlink r:id="rId10" w:tgtFrame="_blank" w:history="1">
        <w:r w:rsidRPr="0006468B">
          <w:rPr>
            <w:rFonts w:ascii="Arial" w:eastAsia="Times New Roman" w:hAnsi="Arial" w:cs="Arial"/>
            <w:color w:val="1F77BB"/>
            <w:sz w:val="23"/>
            <w:szCs w:val="23"/>
            <w:u w:val="single"/>
            <w:lang w:eastAsia="ru-RU"/>
          </w:rPr>
          <w:t>Frankfurter Allgemeine Zeitung</w:t>
        </w:r>
      </w:hyperlink>
      <w:r w:rsidRPr="0006468B">
        <w:rPr>
          <w:rFonts w:ascii="Arial" w:eastAsia="Times New Roman" w:hAnsi="Arial" w:cs="Arial"/>
          <w:color w:val="000000"/>
          <w:sz w:val="23"/>
          <w:szCs w:val="23"/>
          <w:lang w:eastAsia="ru-RU"/>
        </w:rPr>
        <w:t> сообщила, что еще в июне компания Nord Stream 2 AG подала заявку на сертификацию себя в качестве «независимого оператора транспортной сети». Идея в том, чтобы отделить бухгалтерию и оперативное управление от материнского концерна и таким образом исполнить требования Газовой директивы ЕС. Но в Евросозе считают, что единственным способом стала бы продажа газопровода, пишет издание, ссылаясь на неназванные источники.</w:t>
      </w:r>
      <w:r w:rsidRPr="0006468B">
        <w:rPr>
          <w:rFonts w:ascii="Arial" w:eastAsia="Times New Roman" w:hAnsi="Arial" w:cs="Arial"/>
          <w:color w:val="000000"/>
          <w:sz w:val="23"/>
          <w:szCs w:val="23"/>
          <w:lang w:eastAsia="ru-RU"/>
        </w:rPr>
        <w:br/>
      </w:r>
      <w:r w:rsidRPr="0006468B">
        <w:rPr>
          <w:rFonts w:ascii="Arial" w:eastAsia="Times New Roman" w:hAnsi="Arial" w:cs="Arial"/>
          <w:color w:val="000000"/>
          <w:sz w:val="23"/>
          <w:szCs w:val="23"/>
          <w:lang w:eastAsia="ru-RU"/>
        </w:rPr>
        <w:br/>
      </w:r>
      <w:r w:rsidRPr="0006468B">
        <w:rPr>
          <w:rFonts w:ascii="Arial" w:eastAsia="Times New Roman" w:hAnsi="Arial" w:cs="Arial"/>
          <w:sz w:val="23"/>
          <w:szCs w:val="23"/>
          <w:lang w:eastAsia="ru-RU"/>
        </w:rPr>
        <w:t>Есть ли способы обойти ограничения, налагаемые на трубопровод европейским законодательством? Своим персональным мнением с Business FM поделился </w:t>
      </w:r>
      <w:r w:rsidRPr="0006468B">
        <w:rPr>
          <w:rFonts w:ascii="Arial" w:eastAsia="Times New Roman" w:hAnsi="Arial" w:cs="Arial"/>
          <w:b/>
          <w:bCs/>
          <w:sz w:val="23"/>
          <w:szCs w:val="23"/>
          <w:lang w:eastAsia="ru-RU"/>
        </w:rPr>
        <w:t>советник генерального директора компании «Газпром Экспорт», соруководитель с российской стороны рабочей группы «Внутренние рынки» Консультативного совета по газу Россия — ЕС Андрей Конопляник</w:t>
      </w:r>
      <w:r w:rsidRPr="0006468B">
        <w:rPr>
          <w:rFonts w:ascii="Arial" w:eastAsia="Times New Roman" w:hAnsi="Arial" w:cs="Arial"/>
          <w:sz w:val="23"/>
          <w:szCs w:val="23"/>
          <w:lang w:eastAsia="ru-RU"/>
        </w:rPr>
        <w:t>:</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 xml:space="preserve">«Говоря о возможности сертификации компаний в ЕС в качестве независимых операторов газотранспортных систем/сетей (ГТС), мы должны понимать, что в соответствии с законодательством Европейского союза есть три стадии разделения функций в рамках вертикально интегрированной компании на добывающее и сбытовое ее подразделение, которые представляют конкурентные виды </w:t>
      </w:r>
      <w:r w:rsidRPr="0006468B">
        <w:rPr>
          <w:rFonts w:ascii="Arial" w:eastAsia="Times New Roman" w:hAnsi="Arial" w:cs="Arial"/>
          <w:sz w:val="23"/>
          <w:szCs w:val="23"/>
          <w:lang w:eastAsia="ru-RU"/>
        </w:rPr>
        <w:lastRenderedPageBreak/>
        <w:t>деятельности, и на оператора ГТС, который представляет деятельность естественной монополии.</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Первый энергопакет ЕС, который был принят в 1998 году, обязал разделить статистический учет в рамках вертикально интегрированной компании по этим разным подразделениям, отражающим конкурентную и естественно-монопольную деятельность. Во Втором энергопакете ЕС, принятом в 2003 году, говорилось, что уже должен быть раздельный учет не только по статистике, но и функционально, чтобы эти подразделения вертикально интегрированной компании, из которых одна занимается функциями оператора ГТС, вторая — добывающими и сбытовыми функциями, еще были разделены и функционально, выделены в отдельные компании. И уже Третий энергопакет ЕС 2009 года — это разделение компаний по собственности, когда они окончательно не имеют возможности иметь общих акционеров, что называется, верхнего звена.</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Поэтому я понимаю, что если будет представлено четкое разделение функциональное и статистического учета, то это достаточная система аргументов, способных показать, что все идет прозрачно и независимо для функций оператора ГТС в компании «Газпром», которая занимается добычей газа, и в ее дочернем подразделении Nord Stream 2 AG, которое занимается операторскими функциями транспортировки газа по данному газопроводу. Если имеется прозрачный учет, тарифообразование и так далее, появляется достаточная система аргументов, чтобы постараться убедить немецкого регулятора в том, что компания Nord Stream 2 AG является действительно независимой в своей операторской деятельности. Получится или не получится, не знаю, потому что институты Европейского союза не очень любят второй метод определения «независимого оператора», для него в законодательстве ЕС есть определенные ограничения. Национальные институты ЕС обычно следуют практике, явным и неявным предпочтениям брюссельских властных структур, разъяснениям и интерпретациям, которые поступают из брюссельских (общеевропейских) институтов власти. Удовлетворение запроса (заявки на сертификацию) не является состязательной процедурой сторон (как в суде), когда обе стороны могут во встречной дискуссии выдвигать аргументы и контраргументы в ответ на доводы оппонентов. Удовлетворение заявки — это одностороннее решение национального института власти.</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Думаю, что нам будут навязывать разделение по собственности. Это означает полный уход «Газпрома» из акционерного владения этой компанией. Однако навязывание не означает предрешенность, предопределенность. Вариант, который сейчас озвучивается, — это продажа актива, когда «Газпром» полностью уходит из акционеров компании-оператора, поскольку в соответствии с дополнениями в Третью газовую директиву правило разделения по собственности должно действовать не только на суше ЕС, но и в 12-мильной морской зоне.</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 xml:space="preserve">Или предлагаются экзотические решения (их сегодня чаще озвучивают различные российские комментаторы), которые европейские коллеги озвучивали еще в 2016-2018 годах в рамках рабочей группы «Внутренние рынки» Консультативного совета Россия — ЕС по газу. Суть предложения к обсуждению, которое мы тогда мягко </w:t>
      </w:r>
      <w:r w:rsidRPr="0006468B">
        <w:rPr>
          <w:rFonts w:ascii="Arial" w:eastAsia="Times New Roman" w:hAnsi="Arial" w:cs="Arial"/>
          <w:sz w:val="23"/>
          <w:szCs w:val="23"/>
          <w:lang w:eastAsia="ru-RU"/>
        </w:rPr>
        <w:lastRenderedPageBreak/>
        <w:t>отвели в связи с его неконструктивностью и которое снова всплывает сейчас, сводилась к следующему: пусть «Газпром» остается оператором газотранспортной системы до входа в 12-мильную морскую зону, где начинает действовать законодательство ЕС. Перед входом в эту зону будет определена виртуальная точка, в которой все права оператора и функций операторства будут переданы некой западной компании.</w:t>
      </w:r>
      <w:r w:rsidRPr="0006468B">
        <w:rPr>
          <w:rFonts w:ascii="Arial" w:eastAsia="Times New Roman" w:hAnsi="Arial" w:cs="Arial"/>
          <w:sz w:val="23"/>
          <w:szCs w:val="23"/>
          <w:lang w:eastAsia="ru-RU"/>
        </w:rPr>
        <w:br/>
      </w:r>
      <w:r w:rsidRPr="0006468B">
        <w:rPr>
          <w:rFonts w:ascii="Arial" w:eastAsia="Times New Roman" w:hAnsi="Arial" w:cs="Arial"/>
          <w:sz w:val="23"/>
          <w:szCs w:val="23"/>
          <w:lang w:eastAsia="ru-RU"/>
        </w:rPr>
        <w:br/>
        <w:t>В этом не новом для меня предложении есть слабое звено — это виртуальный пункт передачи прав и обязанностей на морском газопроводе. Для чего нужны пункты сдачи-приемки газа, почему они не могут быть виртуальными? Потому что на виртуальном пункте вы не можете замерить характеристики газа, передаваемого для дальнейшей транспортировки от одного оператора другому. Когда вы проходите «Северным потоком — 1» с компрессорной станции «Портовая» до Грайфсвальда или «Северным потоком — 2» с Усть-Луги до Грайфсвальда, первый пункт сдачи-приемки газа (именно там находятся пункты учета), то есть первая после 1,2 тысячи километров морского участка компрессорная станция, размещается на суше в ФРГ — в 200 метрах от побережья. На суше и внутри территории ФРГ право собственности на сухопутное продолжение «Северного потока —1», на трубу OPAL, которая идет на юг, и на трубу NEL, которая идет дальше в Нидерланды, на запад, или в случае «Северного потока — 2» на его сухопутное продолжение Eugal, идущее на юг параллельно OPAL, переходит от «Газпрома» к операторам этих трубопроводных систем. Именно в этих пунктах переходят контрактные права и обязанности от одного оператора к другому, поскольку там есть возможность замера количества, качества газа и так далее.</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То есть когда право собственности на трубу и право собственности на газ в трубе переходят от продавца к покупателю и от оператора одного участка ГТС к оператору другого участка ГТС, обязательно должен быть пункт учета, где могут быть замерены все те параметры, которые являются параметрами новых контрактов. Контрактов об обеспечении транспортных услуг и контрактов на куплю-продажу газа. Без этих приборов учета, без наличия не виртуальных, а реальных пунктов сдачи-приемки я не вижу, как можно было бы создать объективную картину замеров всех характеристик газа.</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Любая погрешность в измерении контрактных параметров исчисляется миллионами долларов. Поэтому в контрактах прописываются параметры, условно говоря, с точностью до четвертого знака, потому что любая цифра после запятой измеряется миллионами долларов.</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 xml:space="preserve">С точки зрения здравого смысла и экономической целесообразности реализация требования законодательства ЕС о разделении компаний по собственности, то есть передача функций оператора к другой компании, должна осуществляться именно на физических пунктах сдачи-приемки газа, то есть на первом таком пункте после входа газопровода на сушу ЕС. То есть можно сказать, что «газовая» территория любой страны начинается не с момента пересечения трубопроводом юридической границы (будь то реальная граница на суше или виртуальная граница 12-мильной морской </w:t>
      </w:r>
      <w:r w:rsidRPr="0006468B">
        <w:rPr>
          <w:rFonts w:ascii="Arial" w:eastAsia="Times New Roman" w:hAnsi="Arial" w:cs="Arial"/>
          <w:sz w:val="23"/>
          <w:szCs w:val="23"/>
          <w:lang w:eastAsia="ru-RU"/>
        </w:rPr>
        <w:lastRenderedPageBreak/>
        <w:t>зоны), а с первого пункта замера, то есть с первого пункта сдачи-приемки газа либо смены транспортного оператора на суше страны. По аналогии с растаможиванием автомобильных, железнодорожных, авиационных и иных грузов внутри территории той или иной страны в первом пункте, где есть возможность замера и проверки целостности пломб на контейнерах с грузом.</w:t>
      </w:r>
      <w:r w:rsidRPr="0006468B">
        <w:rPr>
          <w:rFonts w:ascii="Arial" w:eastAsia="Times New Roman" w:hAnsi="Arial" w:cs="Arial"/>
          <w:sz w:val="23"/>
          <w:szCs w:val="23"/>
          <w:lang w:eastAsia="ru-RU"/>
        </w:rPr>
        <w:br/>
      </w:r>
      <w:r w:rsidRPr="0006468B">
        <w:rPr>
          <w:rFonts w:ascii="Arial" w:eastAsia="Times New Roman" w:hAnsi="Arial" w:cs="Arial"/>
          <w:sz w:val="23"/>
          <w:szCs w:val="23"/>
          <w:lang w:eastAsia="ru-RU"/>
        </w:rPr>
        <w:br/>
        <w:t>Дополнения в Третью газовую директиву, дискриминирующие «Северный поток — 2», — это нарушение международного инвестиционного права. «Северный поток — 2» уже пошел по пути судебной защиты нарушенных таким образом прав через наднациональные международно-правовые институты, в частности на основании защитных положений Договора к Энергетической хартии (ДЭХ). Россия, к сожалению, вышла из ДЭХ сначала в 2009 году из временного применения, потом окончательно в 2018 году и потеряла возможность судебной защиты на основании положений ДЭХ российских компаний (то есть компаний, зарегистрированных в российской юрисдикции). Но компания </w:t>
      </w:r>
      <w:r w:rsidRPr="0006468B">
        <w:rPr>
          <w:rFonts w:ascii="Georgia" w:eastAsia="Times New Roman" w:hAnsi="Georgia" w:cs="Arial"/>
          <w:i/>
          <w:iCs/>
          <w:sz w:val="23"/>
          <w:szCs w:val="23"/>
          <w:lang w:eastAsia="ru-RU"/>
        </w:rPr>
        <w:t>— </w:t>
      </w:r>
      <w:r w:rsidRPr="0006468B">
        <w:rPr>
          <w:rFonts w:ascii="Arial" w:eastAsia="Times New Roman" w:hAnsi="Arial" w:cs="Arial"/>
          <w:sz w:val="23"/>
          <w:szCs w:val="23"/>
          <w:lang w:eastAsia="ru-RU"/>
        </w:rPr>
        <w:t>оператор «Северного потока — 2» Nord Stream 2 AG — это компания, зарегистрированная в Швейцарии, она подпадает под юрисдикцию ДЭХ. Nord Stream 2 AG подала ранее иск против ЕС на основании 26-й статьи ДЭХ, в соответствии с которой инвестор из страны ДЭХ может подавать иск против государства </w:t>
      </w:r>
      <w:r w:rsidRPr="0006468B">
        <w:rPr>
          <w:rFonts w:ascii="Georgia" w:eastAsia="Times New Roman" w:hAnsi="Georgia" w:cs="Arial"/>
          <w:i/>
          <w:iCs/>
          <w:sz w:val="23"/>
          <w:szCs w:val="23"/>
          <w:lang w:eastAsia="ru-RU"/>
        </w:rPr>
        <w:t>— </w:t>
      </w:r>
      <w:r w:rsidRPr="0006468B">
        <w:rPr>
          <w:rFonts w:ascii="Arial" w:eastAsia="Times New Roman" w:hAnsi="Arial" w:cs="Arial"/>
          <w:sz w:val="23"/>
          <w:szCs w:val="23"/>
          <w:lang w:eastAsia="ru-RU"/>
        </w:rPr>
        <w:t>члена ДЭХ, если такое государство нарушает инвестиционные положения этого договора по отношению к данному инвестору.</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Считается, что поправки в Третью газовую директиву ЕС относятся ко всем проектам, которые не введены в эксплуатацию до 23 мая 2019 года. Поэтому «Северный поток — 2» попадает под эти поправки даже без учета санкционных задержек со строительством. С точки зрения международного инвестиционного права проект следует считать завершенным, когда завершено его финансирование (на что вполне обоснованно указывает в своих апелляциях компания-оператор). На мой взгляд, можно считать и много раньше, когда принято окончательное инвестиционное решение по проекту. Долгосрочные инвестиционные капиталоемкие проекты имеют огромную объективно предопределенную инерцию своего внутреннего развития. Существует длительная предынвестиционная стадия, которая тоже затратна, формирует всю логистику будущего проекта, завязывает сюда всех поставщиков, подрядчиков, контракторов, субконтракторов. Это уже огромные понесенные затраты, которые дают импульс и направление работ по реализации проекта. Если сравнить процесс реализации инфраструктурного инвестпроекта с выстрелом из ружья, попадание в цель — это завершение строительства и начало эксплуатации трубопровода. Принятие окончательного инвестиционного решения — это момент нажатия на спусковой крючок, после чего возврата к исходному положению (до выстрела) уже нет.</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 xml:space="preserve">Поэтому когда принимается окончательное инвестиционное решение по проекту, обратной дороги нет, проект дальше запускается по «инерции созидания», предопределенной всей подготовительной предынвестиционной работой, исходящей и из тех законодательно установленных правил игры, которые существуют в данной стране еще даже до момента принятия окончательного инвестиционного решения. </w:t>
      </w:r>
      <w:r w:rsidRPr="0006468B">
        <w:rPr>
          <w:rFonts w:ascii="Arial" w:eastAsia="Times New Roman" w:hAnsi="Arial" w:cs="Arial"/>
          <w:sz w:val="23"/>
          <w:szCs w:val="23"/>
          <w:lang w:eastAsia="ru-RU"/>
        </w:rPr>
        <w:lastRenderedPageBreak/>
        <w:t>Если в момент или после принятия такого решения меняются правила игры или вводятся новые, это чревато для инвесторов огромными убытками. Поэтому ДЭХ защищает инвесторов от такого рода неправомочных решений государств, от изменения правил игры по ходу, от нарушений условий стабильности инвестпроектов. Причем позволяя им обращаться в международный арбитраж напрямую, минуя суды национальной юрисдикции.</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Нужно продолжать двигаться в направлении доказательной защиты нарушенных инвестиционных прав компании </w:t>
      </w:r>
      <w:r w:rsidRPr="0006468B">
        <w:rPr>
          <w:rFonts w:ascii="Georgia" w:eastAsia="Times New Roman" w:hAnsi="Georgia" w:cs="Arial"/>
          <w:i/>
          <w:iCs/>
          <w:sz w:val="23"/>
          <w:szCs w:val="23"/>
          <w:lang w:eastAsia="ru-RU"/>
        </w:rPr>
        <w:t>— </w:t>
      </w:r>
      <w:r w:rsidRPr="0006468B">
        <w:rPr>
          <w:rFonts w:ascii="Arial" w:eastAsia="Times New Roman" w:hAnsi="Arial" w:cs="Arial"/>
          <w:sz w:val="23"/>
          <w:szCs w:val="23"/>
          <w:lang w:eastAsia="ru-RU"/>
        </w:rPr>
        <w:t>оператора проекта. Nord Stream 2 AG, швейцарская компания </w:t>
      </w:r>
      <w:r w:rsidRPr="0006468B">
        <w:rPr>
          <w:rFonts w:ascii="Georgia" w:eastAsia="Times New Roman" w:hAnsi="Georgia" w:cs="Arial"/>
          <w:i/>
          <w:iCs/>
          <w:sz w:val="23"/>
          <w:szCs w:val="23"/>
          <w:lang w:eastAsia="ru-RU"/>
        </w:rPr>
        <w:t>— </w:t>
      </w:r>
      <w:r w:rsidRPr="0006468B">
        <w:rPr>
          <w:rFonts w:ascii="Arial" w:eastAsia="Times New Roman" w:hAnsi="Arial" w:cs="Arial"/>
          <w:sz w:val="23"/>
          <w:szCs w:val="23"/>
          <w:lang w:eastAsia="ru-RU"/>
        </w:rPr>
        <w:t>оператор «Северного потока — 2», уже подала иск в международный арбитраж против ЕС на основании ДЭХ против поправок в Третью газовую директиву ЕС, иск принят и будет рассматриваться в Торонто.</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Сейчас в случае отрицательного решения национального немецкого регулятора о сертификации компании Nord Stream 2 AG как независимого оператора можно будет подавать иск уже против правительства ФРГ, учитывая, что ранее регулятор и суд ФРГ не освободили «Северный поток — 2» от применения поправок к Третьей газовой директиве.</w:t>
      </w:r>
      <w:r w:rsidRPr="0006468B">
        <w:rPr>
          <w:rFonts w:ascii="Arial" w:eastAsia="Times New Roman" w:hAnsi="Arial" w:cs="Arial"/>
          <w:sz w:val="23"/>
          <w:szCs w:val="23"/>
          <w:lang w:eastAsia="ru-RU"/>
        </w:rPr>
        <w:br/>
      </w:r>
      <w:r w:rsidRPr="0006468B">
        <w:rPr>
          <w:rFonts w:ascii="Arial" w:eastAsia="Times New Roman" w:hAnsi="Arial" w:cs="Arial"/>
          <w:sz w:val="23"/>
          <w:szCs w:val="23"/>
          <w:lang w:eastAsia="ru-RU"/>
        </w:rPr>
        <w:br/>
        <w:t>Это выгодно для Европейского союза, потому что он хочет обеспечить конкуренцию поставщиков газа в трубе, которая принадлежит «Газпрому», с альтернативными российскими поставщиками, которых ЕС хочет завести в эту же трубу. Это не новая песня, об этом желании нам неоднократно явно говорили и неявно намекали высокопоставленные европейские коллеги в рамках рабочей группы «Внутренние рынки» Консультативного совета по газу Россия — ЕС. Евросоюз пытается заставить Россию нарушить отечественное законодательство и отказаться от монополии на экспорт трубопроводного газа одной компании «Газпрома», чтобы столкнуть лбами российские компании, создав тем самым проблемы на российском поле, и в то же время за счет конкуренции газ-газ в российской трубе понизить цену поставляемого в ЕС российского газа.</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Мы живем в России, которая по конституции социально ориентированное государство. Газ, в отличие от нефти, — продукт более высокой социальной значимости, потому что газификация, газоснабжение — это отопление, пищеприготовление. Чтобы обеспечивать газификацию страны, а по закону «О газоснабжении» «Газпром» обязан это делать, он получил по законодательству возможность ее обеспечивать, а именно право собственности на газотранспортную систему, чтобы иметь возможность оперативного контроля за трубой и поддержания ее в надлежащем техническом состоянии.</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Поэтому для «Газпрома» монополия на трубопроводную систему — это, во-первых, решение внутренних социальных проблем страны, обязанность по которым возложена на него во исполнение положений Конституции РФ и в соответствии с законодательством, и, во-вторых, избежание конкуренции «российский газ — российский газ» в принадлежащей ему трубе, чтобы повышать монетизацию отечественного газа на внешнем рынке.</w:t>
      </w:r>
      <w:r w:rsidRPr="0006468B">
        <w:rPr>
          <w:rFonts w:ascii="Arial" w:eastAsia="Times New Roman" w:hAnsi="Arial" w:cs="Arial"/>
          <w:sz w:val="23"/>
          <w:szCs w:val="23"/>
          <w:lang w:eastAsia="ru-RU"/>
        </w:rPr>
        <w:br/>
      </w:r>
      <w:r w:rsidRPr="0006468B">
        <w:rPr>
          <w:rFonts w:ascii="Arial" w:eastAsia="Times New Roman" w:hAnsi="Arial" w:cs="Arial"/>
          <w:sz w:val="23"/>
          <w:szCs w:val="23"/>
          <w:lang w:eastAsia="ru-RU"/>
        </w:rPr>
        <w:br/>
      </w:r>
      <w:r w:rsidRPr="0006468B">
        <w:rPr>
          <w:rFonts w:ascii="Arial" w:eastAsia="Times New Roman" w:hAnsi="Arial" w:cs="Arial"/>
          <w:sz w:val="23"/>
          <w:szCs w:val="23"/>
          <w:lang w:eastAsia="ru-RU"/>
        </w:rPr>
        <w:lastRenderedPageBreak/>
        <w:t>Поэтому предложение продать «Северный поток — 2» аналогично предложению разделить «Газпром» на две компании, когда отдельно есть компании, которые добывают и являются оператором газотранспортной системы. И она принимает газ от всех поставщиков на недискриминационных условиях. Следующим шагом будет требование обеспечить доступ к этой трубе всех российских поставщиков, чтобы они обеспечили конкуренцию российского газа с отечественным же газом на рынке ЕС. Это отвечает интересам стран ЕС, которые покупают российский газ, но расходится с национальными интересами России как собственника невозобновляемого природного ресурса, заинтересованного в максимально эффективной его монетизации. Для этого государство и наделило своего экономического агента «Газпром» правом собственности на газотранспортную систему и монополией на экспорт трубопроводного газа. Это аргументы на стороне экспортного рынка.</w:t>
      </w:r>
    </w:p>
    <w:p w:rsidR="0006468B" w:rsidRPr="0006468B" w:rsidRDefault="0006468B" w:rsidP="0006468B">
      <w:pPr>
        <w:shd w:val="clear" w:color="auto" w:fill="FFFFFF"/>
        <w:spacing w:after="0"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Плюс идеология ЕС не учитывает и не принимает во внимание, что газ — социально значимый продукт, и на «Газпром» возложена конституцией и законодательством обязанность газифицировать население теперь и по программе социально ориентированной газификации. Это аргумент уже на стороне внутреннего рынка, почему ему в собственность передана газотранспортная система.</w:t>
      </w:r>
    </w:p>
    <w:p w:rsidR="0006468B" w:rsidRDefault="0006468B" w:rsidP="0006468B">
      <w:pPr>
        <w:shd w:val="clear" w:color="auto" w:fill="FFFFFF"/>
        <w:spacing w:line="330" w:lineRule="atLeast"/>
        <w:rPr>
          <w:rFonts w:ascii="Arial" w:eastAsia="Times New Roman" w:hAnsi="Arial" w:cs="Arial"/>
          <w:sz w:val="23"/>
          <w:szCs w:val="23"/>
          <w:lang w:eastAsia="ru-RU"/>
        </w:rPr>
      </w:pPr>
      <w:r w:rsidRPr="0006468B">
        <w:rPr>
          <w:rFonts w:ascii="Arial" w:eastAsia="Times New Roman" w:hAnsi="Arial" w:cs="Arial"/>
          <w:sz w:val="23"/>
          <w:szCs w:val="23"/>
          <w:lang w:eastAsia="ru-RU"/>
        </w:rPr>
        <w:t>Поправки в Третью директиву ЕС представляют собой искажение системы координат для реализации требования об unbundling — разделении компаний на добывающие сбытовые и операторов ГТС. Следует продолжать отстаивать в международных судах, надвластных ЕС и странам ЕС, неправомочность этих положений их законодательства наряду со всем остальным спектром предпринимаемых действий».</w:t>
      </w:r>
    </w:p>
    <w:p w:rsidR="0006468B" w:rsidRDefault="00E560C5" w:rsidP="0006468B">
      <w:pPr>
        <w:shd w:val="clear" w:color="auto" w:fill="FFFFFF"/>
        <w:spacing w:line="330" w:lineRule="atLeast"/>
        <w:rPr>
          <w:rFonts w:ascii="Arial" w:eastAsia="Times New Roman" w:hAnsi="Arial" w:cs="Arial"/>
          <w:sz w:val="23"/>
          <w:szCs w:val="23"/>
          <w:lang w:eastAsia="ru-RU"/>
        </w:rPr>
      </w:pPr>
      <w:hyperlink r:id="rId11" w:history="1">
        <w:r w:rsidR="0006468B" w:rsidRPr="00303EFC">
          <w:rPr>
            <w:rStyle w:val="a3"/>
            <w:rFonts w:ascii="Arial" w:eastAsia="Times New Roman" w:hAnsi="Arial" w:cs="Arial"/>
            <w:sz w:val="23"/>
            <w:szCs w:val="23"/>
            <w:lang w:eastAsia="ru-RU"/>
          </w:rPr>
          <w:t>https://www.bfm.ru/news/480119</w:t>
        </w:r>
      </w:hyperlink>
    </w:p>
    <w:p w:rsidR="0006468B" w:rsidRPr="0006468B" w:rsidRDefault="0006468B" w:rsidP="0006468B">
      <w:pPr>
        <w:shd w:val="clear" w:color="auto" w:fill="FFFFFF"/>
        <w:spacing w:line="330" w:lineRule="atLeast"/>
        <w:rPr>
          <w:rFonts w:ascii="Arial" w:eastAsia="Times New Roman" w:hAnsi="Arial" w:cs="Arial"/>
          <w:sz w:val="23"/>
          <w:szCs w:val="23"/>
          <w:lang w:eastAsia="ru-RU"/>
        </w:rPr>
      </w:pPr>
    </w:p>
    <w:sectPr w:rsidR="0006468B" w:rsidRPr="0006468B">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C5" w:rsidRDefault="00E560C5" w:rsidP="0006468B">
      <w:pPr>
        <w:spacing w:after="0" w:line="240" w:lineRule="auto"/>
      </w:pPr>
      <w:r>
        <w:separator/>
      </w:r>
    </w:p>
  </w:endnote>
  <w:endnote w:type="continuationSeparator" w:id="0">
    <w:p w:rsidR="00E560C5" w:rsidRDefault="00E560C5" w:rsidP="0006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041007"/>
      <w:docPartObj>
        <w:docPartGallery w:val="Page Numbers (Bottom of Page)"/>
        <w:docPartUnique/>
      </w:docPartObj>
    </w:sdtPr>
    <w:sdtEndPr/>
    <w:sdtContent>
      <w:p w:rsidR="0006468B" w:rsidRDefault="0006468B">
        <w:pPr>
          <w:pStyle w:val="aa"/>
          <w:jc w:val="right"/>
        </w:pPr>
        <w:r>
          <w:fldChar w:fldCharType="begin"/>
        </w:r>
        <w:r>
          <w:instrText>PAGE   \* MERGEFORMAT</w:instrText>
        </w:r>
        <w:r>
          <w:fldChar w:fldCharType="separate"/>
        </w:r>
        <w:r w:rsidR="00F35C9D">
          <w:rPr>
            <w:noProof/>
          </w:rPr>
          <w:t>6</w:t>
        </w:r>
        <w:r>
          <w:fldChar w:fldCharType="end"/>
        </w:r>
      </w:p>
    </w:sdtContent>
  </w:sdt>
  <w:p w:rsidR="0006468B" w:rsidRDefault="000646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C5" w:rsidRDefault="00E560C5" w:rsidP="0006468B">
      <w:pPr>
        <w:spacing w:after="0" w:line="240" w:lineRule="auto"/>
      </w:pPr>
      <w:r>
        <w:separator/>
      </w:r>
    </w:p>
  </w:footnote>
  <w:footnote w:type="continuationSeparator" w:id="0">
    <w:p w:rsidR="00E560C5" w:rsidRDefault="00E560C5" w:rsidP="0006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487E"/>
    <w:multiLevelType w:val="multilevel"/>
    <w:tmpl w:val="B9D0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70B8D"/>
    <w:multiLevelType w:val="multilevel"/>
    <w:tmpl w:val="BE8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A2516"/>
    <w:multiLevelType w:val="multilevel"/>
    <w:tmpl w:val="0DB6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264F8"/>
    <w:multiLevelType w:val="multilevel"/>
    <w:tmpl w:val="6FA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05B67"/>
    <w:multiLevelType w:val="multilevel"/>
    <w:tmpl w:val="AA8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77656"/>
    <w:multiLevelType w:val="multilevel"/>
    <w:tmpl w:val="325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91C83"/>
    <w:multiLevelType w:val="multilevel"/>
    <w:tmpl w:val="2CD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D58BD"/>
    <w:multiLevelType w:val="multilevel"/>
    <w:tmpl w:val="3F6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08"/>
    <w:rsid w:val="0006468B"/>
    <w:rsid w:val="00111E2A"/>
    <w:rsid w:val="001A06BB"/>
    <w:rsid w:val="00212C08"/>
    <w:rsid w:val="00E560C5"/>
    <w:rsid w:val="00F35C9D"/>
    <w:rsid w:val="00FC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EBAD7-B4CE-4503-9E3F-0B39C12C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4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4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4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4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468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6468B"/>
    <w:rPr>
      <w:color w:val="0000FF"/>
      <w:u w:val="single"/>
    </w:rPr>
  </w:style>
  <w:style w:type="character" w:styleId="a4">
    <w:name w:val="FollowedHyperlink"/>
    <w:basedOn w:val="a0"/>
    <w:uiPriority w:val="99"/>
    <w:semiHidden/>
    <w:unhideWhenUsed/>
    <w:rsid w:val="0006468B"/>
    <w:rPr>
      <w:color w:val="800080"/>
      <w:u w:val="single"/>
    </w:rPr>
  </w:style>
  <w:style w:type="character" w:customStyle="1" w:styleId="popularitemnumber">
    <w:name w:val="popular__item__number"/>
    <w:basedOn w:val="a0"/>
    <w:rsid w:val="0006468B"/>
  </w:style>
  <w:style w:type="character" w:customStyle="1" w:styleId="popularitemtext">
    <w:name w:val="popular__item__text"/>
    <w:basedOn w:val="a0"/>
    <w:rsid w:val="0006468B"/>
  </w:style>
  <w:style w:type="paragraph" w:styleId="a5">
    <w:name w:val="Normal (Web)"/>
    <w:basedOn w:val="a"/>
    <w:uiPriority w:val="99"/>
    <w:semiHidden/>
    <w:unhideWhenUsed/>
    <w:rsid w:val="00064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badge">
    <w:name w:val="ya-share2__badge"/>
    <w:basedOn w:val="a0"/>
    <w:rsid w:val="0006468B"/>
  </w:style>
  <w:style w:type="character" w:customStyle="1" w:styleId="ya-share2icon">
    <w:name w:val="ya-share2__icon"/>
    <w:basedOn w:val="a0"/>
    <w:rsid w:val="0006468B"/>
  </w:style>
  <w:style w:type="character" w:customStyle="1" w:styleId="11">
    <w:name w:val="Дата1"/>
    <w:basedOn w:val="a0"/>
    <w:rsid w:val="0006468B"/>
  </w:style>
  <w:style w:type="character" w:styleId="a6">
    <w:name w:val="Emphasis"/>
    <w:basedOn w:val="a0"/>
    <w:uiPriority w:val="20"/>
    <w:qFormat/>
    <w:rsid w:val="0006468B"/>
    <w:rPr>
      <w:i/>
      <w:iCs/>
    </w:rPr>
  </w:style>
  <w:style w:type="character" w:customStyle="1" w:styleId="media-block">
    <w:name w:val="media-block"/>
    <w:basedOn w:val="a0"/>
    <w:rsid w:val="0006468B"/>
  </w:style>
  <w:style w:type="character" w:customStyle="1" w:styleId="video">
    <w:name w:val="video"/>
    <w:basedOn w:val="a0"/>
    <w:rsid w:val="0006468B"/>
  </w:style>
  <w:style w:type="paragraph" w:customStyle="1" w:styleId="about-article">
    <w:name w:val="about-article"/>
    <w:basedOn w:val="a"/>
    <w:rsid w:val="00064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6468B"/>
    <w:rPr>
      <w:b/>
      <w:bCs/>
    </w:rPr>
  </w:style>
  <w:style w:type="paragraph" w:styleId="a8">
    <w:name w:val="header"/>
    <w:basedOn w:val="a"/>
    <w:link w:val="a9"/>
    <w:uiPriority w:val="99"/>
    <w:unhideWhenUsed/>
    <w:rsid w:val="000646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68B"/>
  </w:style>
  <w:style w:type="paragraph" w:styleId="aa">
    <w:name w:val="footer"/>
    <w:basedOn w:val="a"/>
    <w:link w:val="ab"/>
    <w:uiPriority w:val="99"/>
    <w:unhideWhenUsed/>
    <w:rsid w:val="000646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7321">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8">
          <w:marLeft w:val="0"/>
          <w:marRight w:val="0"/>
          <w:marTop w:val="0"/>
          <w:marBottom w:val="0"/>
          <w:divBdr>
            <w:top w:val="none" w:sz="0" w:space="0" w:color="auto"/>
            <w:left w:val="none" w:sz="0" w:space="0" w:color="auto"/>
            <w:bottom w:val="single" w:sz="6" w:space="0" w:color="E2E2E2"/>
            <w:right w:val="none" w:sz="0" w:space="0" w:color="auto"/>
          </w:divBdr>
          <w:divsChild>
            <w:div w:id="469128026">
              <w:marLeft w:val="0"/>
              <w:marRight w:val="0"/>
              <w:marTop w:val="0"/>
              <w:marBottom w:val="0"/>
              <w:divBdr>
                <w:top w:val="none" w:sz="0" w:space="0" w:color="auto"/>
                <w:left w:val="none" w:sz="0" w:space="0" w:color="auto"/>
                <w:bottom w:val="none" w:sz="0" w:space="0" w:color="auto"/>
                <w:right w:val="none" w:sz="0" w:space="0" w:color="auto"/>
              </w:divBdr>
              <w:divsChild>
                <w:div w:id="160783574">
                  <w:marLeft w:val="0"/>
                  <w:marRight w:val="0"/>
                  <w:marTop w:val="0"/>
                  <w:marBottom w:val="0"/>
                  <w:divBdr>
                    <w:top w:val="none" w:sz="0" w:space="0" w:color="auto"/>
                    <w:left w:val="none" w:sz="0" w:space="0" w:color="auto"/>
                    <w:bottom w:val="none" w:sz="0" w:space="0" w:color="auto"/>
                    <w:right w:val="none" w:sz="0" w:space="0" w:color="auto"/>
                  </w:divBdr>
                  <w:divsChild>
                    <w:div w:id="8270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5162">
          <w:marLeft w:val="0"/>
          <w:marRight w:val="0"/>
          <w:marTop w:val="0"/>
          <w:marBottom w:val="0"/>
          <w:divBdr>
            <w:top w:val="none" w:sz="0" w:space="0" w:color="auto"/>
            <w:left w:val="none" w:sz="0" w:space="0" w:color="auto"/>
            <w:bottom w:val="none" w:sz="0" w:space="0" w:color="auto"/>
            <w:right w:val="none" w:sz="0" w:space="0" w:color="auto"/>
          </w:divBdr>
          <w:divsChild>
            <w:div w:id="1419474632">
              <w:marLeft w:val="0"/>
              <w:marRight w:val="0"/>
              <w:marTop w:val="0"/>
              <w:marBottom w:val="0"/>
              <w:divBdr>
                <w:top w:val="none" w:sz="0" w:space="0" w:color="auto"/>
                <w:left w:val="none" w:sz="0" w:space="0" w:color="auto"/>
                <w:bottom w:val="none" w:sz="0" w:space="0" w:color="auto"/>
                <w:right w:val="none" w:sz="0" w:space="0" w:color="auto"/>
              </w:divBdr>
              <w:divsChild>
                <w:div w:id="760414994">
                  <w:marLeft w:val="0"/>
                  <w:marRight w:val="0"/>
                  <w:marTop w:val="0"/>
                  <w:marBottom w:val="270"/>
                  <w:divBdr>
                    <w:top w:val="none" w:sz="0" w:space="0" w:color="auto"/>
                    <w:left w:val="none" w:sz="0" w:space="0" w:color="auto"/>
                    <w:bottom w:val="single" w:sz="6" w:space="11" w:color="CCCCCC"/>
                    <w:right w:val="none" w:sz="0" w:space="0" w:color="auto"/>
                  </w:divBdr>
                  <w:divsChild>
                    <w:div w:id="1118061294">
                      <w:marLeft w:val="0"/>
                      <w:marRight w:val="0"/>
                      <w:marTop w:val="0"/>
                      <w:marBottom w:val="0"/>
                      <w:divBdr>
                        <w:top w:val="none" w:sz="0" w:space="0" w:color="auto"/>
                        <w:left w:val="none" w:sz="0" w:space="0" w:color="auto"/>
                        <w:bottom w:val="none" w:sz="0" w:space="0" w:color="auto"/>
                        <w:right w:val="none" w:sz="0" w:space="0" w:color="auto"/>
                      </w:divBdr>
                      <w:divsChild>
                        <w:div w:id="506096995">
                          <w:marLeft w:val="0"/>
                          <w:marRight w:val="0"/>
                          <w:marTop w:val="0"/>
                          <w:marBottom w:val="0"/>
                          <w:divBdr>
                            <w:top w:val="none" w:sz="0" w:space="0" w:color="auto"/>
                            <w:left w:val="none" w:sz="0" w:space="0" w:color="auto"/>
                            <w:bottom w:val="none" w:sz="0" w:space="0" w:color="auto"/>
                            <w:right w:val="none" w:sz="0" w:space="0" w:color="auto"/>
                          </w:divBdr>
                          <w:divsChild>
                            <w:div w:id="2134861285">
                              <w:marLeft w:val="0"/>
                              <w:marRight w:val="0"/>
                              <w:marTop w:val="0"/>
                              <w:marBottom w:val="0"/>
                              <w:divBdr>
                                <w:top w:val="none" w:sz="0" w:space="0" w:color="auto"/>
                                <w:left w:val="none" w:sz="0" w:space="0" w:color="auto"/>
                                <w:bottom w:val="none" w:sz="0" w:space="0" w:color="auto"/>
                                <w:right w:val="none" w:sz="0" w:space="0" w:color="auto"/>
                              </w:divBdr>
                            </w:div>
                            <w:div w:id="717750625">
                              <w:marLeft w:val="0"/>
                              <w:marRight w:val="0"/>
                              <w:marTop w:val="0"/>
                              <w:marBottom w:val="0"/>
                              <w:divBdr>
                                <w:top w:val="none" w:sz="0" w:space="0" w:color="auto"/>
                                <w:left w:val="none" w:sz="0" w:space="0" w:color="auto"/>
                                <w:bottom w:val="none" w:sz="0" w:space="0" w:color="auto"/>
                                <w:right w:val="none" w:sz="0" w:space="0" w:color="auto"/>
                              </w:divBdr>
                              <w:divsChild>
                                <w:div w:id="1336419794">
                                  <w:marLeft w:val="0"/>
                                  <w:marRight w:val="0"/>
                                  <w:marTop w:val="0"/>
                                  <w:marBottom w:val="0"/>
                                  <w:divBdr>
                                    <w:top w:val="none" w:sz="0" w:space="0" w:color="auto"/>
                                    <w:left w:val="none" w:sz="0" w:space="0" w:color="auto"/>
                                    <w:bottom w:val="none" w:sz="0" w:space="0" w:color="auto"/>
                                    <w:right w:val="none" w:sz="0" w:space="0" w:color="auto"/>
                                  </w:divBdr>
                                </w:div>
                                <w:div w:id="2127961691">
                                  <w:marLeft w:val="1050"/>
                                  <w:marRight w:val="0"/>
                                  <w:marTop w:val="75"/>
                                  <w:marBottom w:val="0"/>
                                  <w:divBdr>
                                    <w:top w:val="none" w:sz="0" w:space="0" w:color="auto"/>
                                    <w:left w:val="none" w:sz="0" w:space="0" w:color="auto"/>
                                    <w:bottom w:val="none" w:sz="0" w:space="0" w:color="auto"/>
                                    <w:right w:val="none" w:sz="0" w:space="0" w:color="auto"/>
                                  </w:divBdr>
                                  <w:divsChild>
                                    <w:div w:id="1007096187">
                                      <w:marLeft w:val="0"/>
                                      <w:marRight w:val="0"/>
                                      <w:marTop w:val="0"/>
                                      <w:marBottom w:val="0"/>
                                      <w:divBdr>
                                        <w:top w:val="none" w:sz="0" w:space="0" w:color="auto"/>
                                        <w:left w:val="none" w:sz="0" w:space="0" w:color="auto"/>
                                        <w:bottom w:val="none" w:sz="0" w:space="0" w:color="auto"/>
                                        <w:right w:val="none" w:sz="0" w:space="0" w:color="auto"/>
                                      </w:divBdr>
                                    </w:div>
                                    <w:div w:id="8161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60013">
                              <w:marLeft w:val="0"/>
                              <w:marRight w:val="0"/>
                              <w:marTop w:val="0"/>
                              <w:marBottom w:val="0"/>
                              <w:divBdr>
                                <w:top w:val="none" w:sz="0" w:space="0" w:color="auto"/>
                                <w:left w:val="none" w:sz="0" w:space="0" w:color="auto"/>
                                <w:bottom w:val="none" w:sz="0" w:space="0" w:color="auto"/>
                                <w:right w:val="none" w:sz="0" w:space="0" w:color="auto"/>
                              </w:divBdr>
                            </w:div>
                            <w:div w:id="1060902316">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 w:id="240144818">
                                  <w:marLeft w:val="1050"/>
                                  <w:marRight w:val="0"/>
                                  <w:marTop w:val="75"/>
                                  <w:marBottom w:val="0"/>
                                  <w:divBdr>
                                    <w:top w:val="none" w:sz="0" w:space="0" w:color="auto"/>
                                    <w:left w:val="none" w:sz="0" w:space="0" w:color="auto"/>
                                    <w:bottom w:val="none" w:sz="0" w:space="0" w:color="auto"/>
                                    <w:right w:val="none" w:sz="0" w:space="0" w:color="auto"/>
                                  </w:divBdr>
                                  <w:divsChild>
                                    <w:div w:id="26878203">
                                      <w:marLeft w:val="0"/>
                                      <w:marRight w:val="0"/>
                                      <w:marTop w:val="0"/>
                                      <w:marBottom w:val="0"/>
                                      <w:divBdr>
                                        <w:top w:val="none" w:sz="0" w:space="0" w:color="auto"/>
                                        <w:left w:val="none" w:sz="0" w:space="0" w:color="auto"/>
                                        <w:bottom w:val="none" w:sz="0" w:space="0" w:color="auto"/>
                                        <w:right w:val="none" w:sz="0" w:space="0" w:color="auto"/>
                                      </w:divBdr>
                                    </w:div>
                                    <w:div w:id="914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456">
                              <w:marLeft w:val="0"/>
                              <w:marRight w:val="0"/>
                              <w:marTop w:val="0"/>
                              <w:marBottom w:val="0"/>
                              <w:divBdr>
                                <w:top w:val="none" w:sz="0" w:space="0" w:color="auto"/>
                                <w:left w:val="none" w:sz="0" w:space="0" w:color="auto"/>
                                <w:bottom w:val="none" w:sz="0" w:space="0" w:color="auto"/>
                                <w:right w:val="none" w:sz="0" w:space="0" w:color="auto"/>
                              </w:divBdr>
                            </w:div>
                            <w:div w:id="2001232418">
                              <w:marLeft w:val="0"/>
                              <w:marRight w:val="0"/>
                              <w:marTop w:val="0"/>
                              <w:marBottom w:val="0"/>
                              <w:divBdr>
                                <w:top w:val="none" w:sz="0" w:space="0" w:color="auto"/>
                                <w:left w:val="none" w:sz="0" w:space="0" w:color="auto"/>
                                <w:bottom w:val="none" w:sz="0" w:space="0" w:color="auto"/>
                                <w:right w:val="none" w:sz="0" w:space="0" w:color="auto"/>
                              </w:divBdr>
                              <w:divsChild>
                                <w:div w:id="2007704207">
                                  <w:marLeft w:val="0"/>
                                  <w:marRight w:val="0"/>
                                  <w:marTop w:val="0"/>
                                  <w:marBottom w:val="0"/>
                                  <w:divBdr>
                                    <w:top w:val="none" w:sz="0" w:space="0" w:color="auto"/>
                                    <w:left w:val="none" w:sz="0" w:space="0" w:color="auto"/>
                                    <w:bottom w:val="none" w:sz="0" w:space="0" w:color="auto"/>
                                    <w:right w:val="none" w:sz="0" w:space="0" w:color="auto"/>
                                  </w:divBdr>
                                </w:div>
                                <w:div w:id="1255360563">
                                  <w:marLeft w:val="1050"/>
                                  <w:marRight w:val="0"/>
                                  <w:marTop w:val="75"/>
                                  <w:marBottom w:val="0"/>
                                  <w:divBdr>
                                    <w:top w:val="none" w:sz="0" w:space="0" w:color="auto"/>
                                    <w:left w:val="none" w:sz="0" w:space="0" w:color="auto"/>
                                    <w:bottom w:val="none" w:sz="0" w:space="0" w:color="auto"/>
                                    <w:right w:val="none" w:sz="0" w:space="0" w:color="auto"/>
                                  </w:divBdr>
                                  <w:divsChild>
                                    <w:div w:id="235288838">
                                      <w:marLeft w:val="0"/>
                                      <w:marRight w:val="0"/>
                                      <w:marTop w:val="0"/>
                                      <w:marBottom w:val="0"/>
                                      <w:divBdr>
                                        <w:top w:val="none" w:sz="0" w:space="0" w:color="auto"/>
                                        <w:left w:val="none" w:sz="0" w:space="0" w:color="auto"/>
                                        <w:bottom w:val="none" w:sz="0" w:space="0" w:color="auto"/>
                                        <w:right w:val="none" w:sz="0" w:space="0" w:color="auto"/>
                                      </w:divBdr>
                                    </w:div>
                                    <w:div w:id="4133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9930">
                              <w:marLeft w:val="0"/>
                              <w:marRight w:val="0"/>
                              <w:marTop w:val="0"/>
                              <w:marBottom w:val="0"/>
                              <w:divBdr>
                                <w:top w:val="none" w:sz="0" w:space="0" w:color="auto"/>
                                <w:left w:val="none" w:sz="0" w:space="0" w:color="auto"/>
                                <w:bottom w:val="none" w:sz="0" w:space="0" w:color="auto"/>
                                <w:right w:val="none" w:sz="0" w:space="0" w:color="auto"/>
                              </w:divBdr>
                            </w:div>
                            <w:div w:id="354157600">
                              <w:marLeft w:val="0"/>
                              <w:marRight w:val="0"/>
                              <w:marTop w:val="0"/>
                              <w:marBottom w:val="0"/>
                              <w:divBdr>
                                <w:top w:val="none" w:sz="0" w:space="0" w:color="auto"/>
                                <w:left w:val="none" w:sz="0" w:space="0" w:color="auto"/>
                                <w:bottom w:val="none" w:sz="0" w:space="0" w:color="auto"/>
                                <w:right w:val="none" w:sz="0" w:space="0" w:color="auto"/>
                              </w:divBdr>
                              <w:divsChild>
                                <w:div w:id="2025399568">
                                  <w:marLeft w:val="0"/>
                                  <w:marRight w:val="0"/>
                                  <w:marTop w:val="0"/>
                                  <w:marBottom w:val="0"/>
                                  <w:divBdr>
                                    <w:top w:val="none" w:sz="0" w:space="0" w:color="auto"/>
                                    <w:left w:val="none" w:sz="0" w:space="0" w:color="auto"/>
                                    <w:bottom w:val="none" w:sz="0" w:space="0" w:color="auto"/>
                                    <w:right w:val="none" w:sz="0" w:space="0" w:color="auto"/>
                                  </w:divBdr>
                                </w:div>
                                <w:div w:id="160202131">
                                  <w:marLeft w:val="1050"/>
                                  <w:marRight w:val="0"/>
                                  <w:marTop w:val="75"/>
                                  <w:marBottom w:val="0"/>
                                  <w:divBdr>
                                    <w:top w:val="none" w:sz="0" w:space="0" w:color="auto"/>
                                    <w:left w:val="none" w:sz="0" w:space="0" w:color="auto"/>
                                    <w:bottom w:val="none" w:sz="0" w:space="0" w:color="auto"/>
                                    <w:right w:val="none" w:sz="0" w:space="0" w:color="auto"/>
                                  </w:divBdr>
                                  <w:divsChild>
                                    <w:div w:id="215627691">
                                      <w:marLeft w:val="0"/>
                                      <w:marRight w:val="0"/>
                                      <w:marTop w:val="0"/>
                                      <w:marBottom w:val="0"/>
                                      <w:divBdr>
                                        <w:top w:val="none" w:sz="0" w:space="0" w:color="auto"/>
                                        <w:left w:val="none" w:sz="0" w:space="0" w:color="auto"/>
                                        <w:bottom w:val="none" w:sz="0" w:space="0" w:color="auto"/>
                                        <w:right w:val="none" w:sz="0" w:space="0" w:color="auto"/>
                                      </w:divBdr>
                                    </w:div>
                                    <w:div w:id="13752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6640">
                              <w:marLeft w:val="0"/>
                              <w:marRight w:val="0"/>
                              <w:marTop w:val="0"/>
                              <w:marBottom w:val="0"/>
                              <w:divBdr>
                                <w:top w:val="none" w:sz="0" w:space="0" w:color="auto"/>
                                <w:left w:val="none" w:sz="0" w:space="0" w:color="auto"/>
                                <w:bottom w:val="none" w:sz="0" w:space="0" w:color="auto"/>
                                <w:right w:val="none" w:sz="0" w:space="0" w:color="auto"/>
                              </w:divBdr>
                            </w:div>
                            <w:div w:id="1849439977">
                              <w:marLeft w:val="0"/>
                              <w:marRight w:val="0"/>
                              <w:marTop w:val="0"/>
                              <w:marBottom w:val="0"/>
                              <w:divBdr>
                                <w:top w:val="none" w:sz="0" w:space="0" w:color="auto"/>
                                <w:left w:val="none" w:sz="0" w:space="0" w:color="auto"/>
                                <w:bottom w:val="none" w:sz="0" w:space="0" w:color="auto"/>
                                <w:right w:val="none" w:sz="0" w:space="0" w:color="auto"/>
                              </w:divBdr>
                              <w:divsChild>
                                <w:div w:id="1430008653">
                                  <w:marLeft w:val="0"/>
                                  <w:marRight w:val="0"/>
                                  <w:marTop w:val="0"/>
                                  <w:marBottom w:val="0"/>
                                  <w:divBdr>
                                    <w:top w:val="none" w:sz="0" w:space="0" w:color="auto"/>
                                    <w:left w:val="none" w:sz="0" w:space="0" w:color="auto"/>
                                    <w:bottom w:val="none" w:sz="0" w:space="0" w:color="auto"/>
                                    <w:right w:val="none" w:sz="0" w:space="0" w:color="auto"/>
                                  </w:divBdr>
                                </w:div>
                                <w:div w:id="809833870">
                                  <w:marLeft w:val="1050"/>
                                  <w:marRight w:val="0"/>
                                  <w:marTop w:val="75"/>
                                  <w:marBottom w:val="0"/>
                                  <w:divBdr>
                                    <w:top w:val="none" w:sz="0" w:space="0" w:color="auto"/>
                                    <w:left w:val="none" w:sz="0" w:space="0" w:color="auto"/>
                                    <w:bottom w:val="none" w:sz="0" w:space="0" w:color="auto"/>
                                    <w:right w:val="none" w:sz="0" w:space="0" w:color="auto"/>
                                  </w:divBdr>
                                  <w:divsChild>
                                    <w:div w:id="272834550">
                                      <w:marLeft w:val="0"/>
                                      <w:marRight w:val="0"/>
                                      <w:marTop w:val="0"/>
                                      <w:marBottom w:val="0"/>
                                      <w:divBdr>
                                        <w:top w:val="none" w:sz="0" w:space="0" w:color="auto"/>
                                        <w:left w:val="none" w:sz="0" w:space="0" w:color="auto"/>
                                        <w:bottom w:val="none" w:sz="0" w:space="0" w:color="auto"/>
                                        <w:right w:val="none" w:sz="0" w:space="0" w:color="auto"/>
                                      </w:divBdr>
                                    </w:div>
                                    <w:div w:id="7476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5173">
                              <w:marLeft w:val="0"/>
                              <w:marRight w:val="0"/>
                              <w:marTop w:val="0"/>
                              <w:marBottom w:val="0"/>
                              <w:divBdr>
                                <w:top w:val="none" w:sz="0" w:space="0" w:color="auto"/>
                                <w:left w:val="none" w:sz="0" w:space="0" w:color="auto"/>
                                <w:bottom w:val="none" w:sz="0" w:space="0" w:color="auto"/>
                                <w:right w:val="none" w:sz="0" w:space="0" w:color="auto"/>
                              </w:divBdr>
                            </w:div>
                            <w:div w:id="1577132418">
                              <w:marLeft w:val="0"/>
                              <w:marRight w:val="0"/>
                              <w:marTop w:val="0"/>
                              <w:marBottom w:val="0"/>
                              <w:divBdr>
                                <w:top w:val="none" w:sz="0" w:space="0" w:color="auto"/>
                                <w:left w:val="none" w:sz="0" w:space="0" w:color="auto"/>
                                <w:bottom w:val="none" w:sz="0" w:space="0" w:color="auto"/>
                                <w:right w:val="none" w:sz="0" w:space="0" w:color="auto"/>
                              </w:divBdr>
                              <w:divsChild>
                                <w:div w:id="776679259">
                                  <w:marLeft w:val="0"/>
                                  <w:marRight w:val="0"/>
                                  <w:marTop w:val="0"/>
                                  <w:marBottom w:val="0"/>
                                  <w:divBdr>
                                    <w:top w:val="none" w:sz="0" w:space="0" w:color="auto"/>
                                    <w:left w:val="none" w:sz="0" w:space="0" w:color="auto"/>
                                    <w:bottom w:val="none" w:sz="0" w:space="0" w:color="auto"/>
                                    <w:right w:val="none" w:sz="0" w:space="0" w:color="auto"/>
                                  </w:divBdr>
                                </w:div>
                                <w:div w:id="559832119">
                                  <w:marLeft w:val="1050"/>
                                  <w:marRight w:val="0"/>
                                  <w:marTop w:val="75"/>
                                  <w:marBottom w:val="0"/>
                                  <w:divBdr>
                                    <w:top w:val="none" w:sz="0" w:space="0" w:color="auto"/>
                                    <w:left w:val="none" w:sz="0" w:space="0" w:color="auto"/>
                                    <w:bottom w:val="none" w:sz="0" w:space="0" w:color="auto"/>
                                    <w:right w:val="none" w:sz="0" w:space="0" w:color="auto"/>
                                  </w:divBdr>
                                  <w:divsChild>
                                    <w:div w:id="954293558">
                                      <w:marLeft w:val="0"/>
                                      <w:marRight w:val="0"/>
                                      <w:marTop w:val="0"/>
                                      <w:marBottom w:val="0"/>
                                      <w:divBdr>
                                        <w:top w:val="none" w:sz="0" w:space="0" w:color="auto"/>
                                        <w:left w:val="none" w:sz="0" w:space="0" w:color="auto"/>
                                        <w:bottom w:val="none" w:sz="0" w:space="0" w:color="auto"/>
                                        <w:right w:val="none" w:sz="0" w:space="0" w:color="auto"/>
                                      </w:divBdr>
                                    </w:div>
                                    <w:div w:id="14366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00436">
                              <w:marLeft w:val="0"/>
                              <w:marRight w:val="0"/>
                              <w:marTop w:val="0"/>
                              <w:marBottom w:val="0"/>
                              <w:divBdr>
                                <w:top w:val="none" w:sz="0" w:space="0" w:color="auto"/>
                                <w:left w:val="none" w:sz="0" w:space="0" w:color="auto"/>
                                <w:bottom w:val="none" w:sz="0" w:space="0" w:color="auto"/>
                                <w:right w:val="none" w:sz="0" w:space="0" w:color="auto"/>
                              </w:divBdr>
                            </w:div>
                            <w:div w:id="318383647">
                              <w:marLeft w:val="0"/>
                              <w:marRight w:val="0"/>
                              <w:marTop w:val="0"/>
                              <w:marBottom w:val="0"/>
                              <w:divBdr>
                                <w:top w:val="none" w:sz="0" w:space="0" w:color="auto"/>
                                <w:left w:val="none" w:sz="0" w:space="0" w:color="auto"/>
                                <w:bottom w:val="none" w:sz="0" w:space="0" w:color="auto"/>
                                <w:right w:val="none" w:sz="0" w:space="0" w:color="auto"/>
                              </w:divBdr>
                              <w:divsChild>
                                <w:div w:id="2049912754">
                                  <w:marLeft w:val="0"/>
                                  <w:marRight w:val="0"/>
                                  <w:marTop w:val="0"/>
                                  <w:marBottom w:val="0"/>
                                  <w:divBdr>
                                    <w:top w:val="none" w:sz="0" w:space="0" w:color="auto"/>
                                    <w:left w:val="none" w:sz="0" w:space="0" w:color="auto"/>
                                    <w:bottom w:val="none" w:sz="0" w:space="0" w:color="auto"/>
                                    <w:right w:val="none" w:sz="0" w:space="0" w:color="auto"/>
                                  </w:divBdr>
                                </w:div>
                                <w:div w:id="2099860326">
                                  <w:marLeft w:val="1050"/>
                                  <w:marRight w:val="0"/>
                                  <w:marTop w:val="75"/>
                                  <w:marBottom w:val="0"/>
                                  <w:divBdr>
                                    <w:top w:val="none" w:sz="0" w:space="0" w:color="auto"/>
                                    <w:left w:val="none" w:sz="0" w:space="0" w:color="auto"/>
                                    <w:bottom w:val="none" w:sz="0" w:space="0" w:color="auto"/>
                                    <w:right w:val="none" w:sz="0" w:space="0" w:color="auto"/>
                                  </w:divBdr>
                                  <w:divsChild>
                                    <w:div w:id="1280381665">
                                      <w:marLeft w:val="0"/>
                                      <w:marRight w:val="0"/>
                                      <w:marTop w:val="0"/>
                                      <w:marBottom w:val="0"/>
                                      <w:divBdr>
                                        <w:top w:val="none" w:sz="0" w:space="0" w:color="auto"/>
                                        <w:left w:val="none" w:sz="0" w:space="0" w:color="auto"/>
                                        <w:bottom w:val="none" w:sz="0" w:space="0" w:color="auto"/>
                                        <w:right w:val="none" w:sz="0" w:space="0" w:color="auto"/>
                                      </w:divBdr>
                                    </w:div>
                                    <w:div w:id="5037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5345">
                              <w:marLeft w:val="0"/>
                              <w:marRight w:val="0"/>
                              <w:marTop w:val="0"/>
                              <w:marBottom w:val="0"/>
                              <w:divBdr>
                                <w:top w:val="none" w:sz="0" w:space="0" w:color="auto"/>
                                <w:left w:val="none" w:sz="0" w:space="0" w:color="auto"/>
                                <w:bottom w:val="none" w:sz="0" w:space="0" w:color="auto"/>
                                <w:right w:val="none" w:sz="0" w:space="0" w:color="auto"/>
                              </w:divBdr>
                            </w:div>
                            <w:div w:id="206643717">
                              <w:marLeft w:val="0"/>
                              <w:marRight w:val="0"/>
                              <w:marTop w:val="0"/>
                              <w:marBottom w:val="0"/>
                              <w:divBdr>
                                <w:top w:val="none" w:sz="0" w:space="0" w:color="auto"/>
                                <w:left w:val="none" w:sz="0" w:space="0" w:color="auto"/>
                                <w:bottom w:val="none" w:sz="0" w:space="0" w:color="auto"/>
                                <w:right w:val="none" w:sz="0" w:space="0" w:color="auto"/>
                              </w:divBdr>
                              <w:divsChild>
                                <w:div w:id="1022826906">
                                  <w:marLeft w:val="0"/>
                                  <w:marRight w:val="0"/>
                                  <w:marTop w:val="0"/>
                                  <w:marBottom w:val="0"/>
                                  <w:divBdr>
                                    <w:top w:val="none" w:sz="0" w:space="0" w:color="auto"/>
                                    <w:left w:val="none" w:sz="0" w:space="0" w:color="auto"/>
                                    <w:bottom w:val="none" w:sz="0" w:space="0" w:color="auto"/>
                                    <w:right w:val="none" w:sz="0" w:space="0" w:color="auto"/>
                                  </w:divBdr>
                                </w:div>
                                <w:div w:id="216355986">
                                  <w:marLeft w:val="1050"/>
                                  <w:marRight w:val="0"/>
                                  <w:marTop w:val="75"/>
                                  <w:marBottom w:val="0"/>
                                  <w:divBdr>
                                    <w:top w:val="none" w:sz="0" w:space="0" w:color="auto"/>
                                    <w:left w:val="none" w:sz="0" w:space="0" w:color="auto"/>
                                    <w:bottom w:val="none" w:sz="0" w:space="0" w:color="auto"/>
                                    <w:right w:val="none" w:sz="0" w:space="0" w:color="auto"/>
                                  </w:divBdr>
                                  <w:divsChild>
                                    <w:div w:id="449277206">
                                      <w:marLeft w:val="0"/>
                                      <w:marRight w:val="0"/>
                                      <w:marTop w:val="0"/>
                                      <w:marBottom w:val="0"/>
                                      <w:divBdr>
                                        <w:top w:val="none" w:sz="0" w:space="0" w:color="auto"/>
                                        <w:left w:val="none" w:sz="0" w:space="0" w:color="auto"/>
                                        <w:bottom w:val="none" w:sz="0" w:space="0" w:color="auto"/>
                                        <w:right w:val="none" w:sz="0" w:space="0" w:color="auto"/>
                                      </w:divBdr>
                                    </w:div>
                                    <w:div w:id="173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9439">
                          <w:marLeft w:val="0"/>
                          <w:marRight w:val="0"/>
                          <w:marTop w:val="225"/>
                          <w:marBottom w:val="0"/>
                          <w:divBdr>
                            <w:top w:val="none" w:sz="0" w:space="0" w:color="auto"/>
                            <w:left w:val="none" w:sz="0" w:space="0" w:color="auto"/>
                            <w:bottom w:val="none" w:sz="0" w:space="0" w:color="auto"/>
                            <w:right w:val="none" w:sz="0" w:space="0" w:color="auto"/>
                          </w:divBdr>
                          <w:divsChild>
                            <w:div w:id="77531458">
                              <w:marLeft w:val="75"/>
                              <w:marRight w:val="75"/>
                              <w:marTop w:val="0"/>
                              <w:marBottom w:val="30"/>
                              <w:divBdr>
                                <w:top w:val="none" w:sz="0" w:space="0" w:color="auto"/>
                                <w:left w:val="none" w:sz="0" w:space="0" w:color="auto"/>
                                <w:bottom w:val="none" w:sz="0" w:space="0" w:color="auto"/>
                                <w:right w:val="none" w:sz="0" w:space="0" w:color="auto"/>
                              </w:divBdr>
                            </w:div>
                            <w:div w:id="808592983">
                              <w:marLeft w:val="75"/>
                              <w:marRight w:val="75"/>
                              <w:marTop w:val="0"/>
                              <w:marBottom w:val="30"/>
                              <w:divBdr>
                                <w:top w:val="none" w:sz="0" w:space="0" w:color="auto"/>
                                <w:left w:val="none" w:sz="0" w:space="0" w:color="auto"/>
                                <w:bottom w:val="none" w:sz="0" w:space="0" w:color="auto"/>
                                <w:right w:val="none" w:sz="0" w:space="0" w:color="auto"/>
                              </w:divBdr>
                            </w:div>
                            <w:div w:id="1476796704">
                              <w:marLeft w:val="75"/>
                              <w:marRight w:val="75"/>
                              <w:marTop w:val="0"/>
                              <w:marBottom w:val="30"/>
                              <w:divBdr>
                                <w:top w:val="none" w:sz="0" w:space="0" w:color="auto"/>
                                <w:left w:val="none" w:sz="0" w:space="0" w:color="auto"/>
                                <w:bottom w:val="none" w:sz="0" w:space="0" w:color="auto"/>
                                <w:right w:val="none" w:sz="0" w:space="0" w:color="auto"/>
                              </w:divBdr>
                            </w:div>
                            <w:div w:id="1369180358">
                              <w:marLeft w:val="75"/>
                              <w:marRight w:val="75"/>
                              <w:marTop w:val="0"/>
                              <w:marBottom w:val="30"/>
                              <w:divBdr>
                                <w:top w:val="none" w:sz="0" w:space="0" w:color="auto"/>
                                <w:left w:val="none" w:sz="0" w:space="0" w:color="auto"/>
                                <w:bottom w:val="none" w:sz="0" w:space="0" w:color="auto"/>
                                <w:right w:val="none" w:sz="0" w:space="0" w:color="auto"/>
                              </w:divBdr>
                            </w:div>
                            <w:div w:id="482040841">
                              <w:marLeft w:val="75"/>
                              <w:marRight w:val="75"/>
                              <w:marTop w:val="0"/>
                              <w:marBottom w:val="30"/>
                              <w:divBdr>
                                <w:top w:val="none" w:sz="0" w:space="0" w:color="auto"/>
                                <w:left w:val="none" w:sz="0" w:space="0" w:color="auto"/>
                                <w:bottom w:val="none" w:sz="0" w:space="0" w:color="auto"/>
                                <w:right w:val="none" w:sz="0" w:space="0" w:color="auto"/>
                              </w:divBdr>
                            </w:div>
                            <w:div w:id="1719433864">
                              <w:marLeft w:val="75"/>
                              <w:marRight w:val="75"/>
                              <w:marTop w:val="0"/>
                              <w:marBottom w:val="30"/>
                              <w:divBdr>
                                <w:top w:val="none" w:sz="0" w:space="0" w:color="auto"/>
                                <w:left w:val="none" w:sz="0" w:space="0" w:color="auto"/>
                                <w:bottom w:val="none" w:sz="0" w:space="0" w:color="auto"/>
                                <w:right w:val="none" w:sz="0" w:space="0" w:color="auto"/>
                              </w:divBdr>
                            </w:div>
                            <w:div w:id="15725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5264">
              <w:marLeft w:val="0"/>
              <w:marRight w:val="0"/>
              <w:marTop w:val="0"/>
              <w:marBottom w:val="0"/>
              <w:divBdr>
                <w:top w:val="none" w:sz="0" w:space="0" w:color="auto"/>
                <w:left w:val="none" w:sz="0" w:space="0" w:color="auto"/>
                <w:bottom w:val="none" w:sz="0" w:space="0" w:color="auto"/>
                <w:right w:val="none" w:sz="0" w:space="0" w:color="auto"/>
              </w:divBdr>
              <w:divsChild>
                <w:div w:id="953639015">
                  <w:marLeft w:val="0"/>
                  <w:marRight w:val="0"/>
                  <w:marTop w:val="105"/>
                  <w:marBottom w:val="0"/>
                  <w:divBdr>
                    <w:top w:val="none" w:sz="0" w:space="0" w:color="auto"/>
                    <w:left w:val="none" w:sz="0" w:space="0" w:color="auto"/>
                    <w:bottom w:val="none" w:sz="0" w:space="0" w:color="auto"/>
                    <w:right w:val="none" w:sz="0" w:space="0" w:color="auto"/>
                  </w:divBdr>
                </w:div>
                <w:div w:id="1797943801">
                  <w:marLeft w:val="0"/>
                  <w:marRight w:val="0"/>
                  <w:marTop w:val="105"/>
                  <w:marBottom w:val="0"/>
                  <w:divBdr>
                    <w:top w:val="none" w:sz="0" w:space="0" w:color="auto"/>
                    <w:left w:val="none" w:sz="0" w:space="0" w:color="auto"/>
                    <w:bottom w:val="none" w:sz="0" w:space="0" w:color="auto"/>
                    <w:right w:val="none" w:sz="0" w:space="0" w:color="auto"/>
                  </w:divBdr>
                </w:div>
                <w:div w:id="2102949569">
                  <w:marLeft w:val="0"/>
                  <w:marRight w:val="0"/>
                  <w:marTop w:val="105"/>
                  <w:marBottom w:val="0"/>
                  <w:divBdr>
                    <w:top w:val="none" w:sz="0" w:space="0" w:color="auto"/>
                    <w:left w:val="none" w:sz="0" w:space="0" w:color="auto"/>
                    <w:bottom w:val="none" w:sz="0" w:space="0" w:color="auto"/>
                    <w:right w:val="none" w:sz="0" w:space="0" w:color="auto"/>
                  </w:divBdr>
                </w:div>
                <w:div w:id="1908608182">
                  <w:marLeft w:val="0"/>
                  <w:marRight w:val="0"/>
                  <w:marTop w:val="105"/>
                  <w:marBottom w:val="0"/>
                  <w:divBdr>
                    <w:top w:val="none" w:sz="0" w:space="0" w:color="auto"/>
                    <w:left w:val="none" w:sz="0" w:space="0" w:color="auto"/>
                    <w:bottom w:val="none" w:sz="0" w:space="0" w:color="auto"/>
                    <w:right w:val="none" w:sz="0" w:space="0" w:color="auto"/>
                  </w:divBdr>
                </w:div>
                <w:div w:id="901866551">
                  <w:marLeft w:val="0"/>
                  <w:marRight w:val="0"/>
                  <w:marTop w:val="105"/>
                  <w:marBottom w:val="0"/>
                  <w:divBdr>
                    <w:top w:val="none" w:sz="0" w:space="0" w:color="auto"/>
                    <w:left w:val="none" w:sz="0" w:space="0" w:color="auto"/>
                    <w:bottom w:val="none" w:sz="0" w:space="0" w:color="auto"/>
                    <w:right w:val="none" w:sz="0" w:space="0" w:color="auto"/>
                  </w:divBdr>
                </w:div>
              </w:divsChild>
            </w:div>
            <w:div w:id="942802497">
              <w:marLeft w:val="0"/>
              <w:marRight w:val="0"/>
              <w:marTop w:val="0"/>
              <w:marBottom w:val="270"/>
              <w:divBdr>
                <w:top w:val="none" w:sz="0" w:space="0" w:color="auto"/>
                <w:left w:val="none" w:sz="0" w:space="0" w:color="auto"/>
                <w:bottom w:val="single" w:sz="6" w:space="11" w:color="CCCCCC"/>
                <w:right w:val="none" w:sz="0" w:space="0" w:color="auto"/>
              </w:divBdr>
              <w:divsChild>
                <w:div w:id="57170535">
                  <w:marLeft w:val="0"/>
                  <w:marRight w:val="0"/>
                  <w:marTop w:val="0"/>
                  <w:marBottom w:val="0"/>
                  <w:divBdr>
                    <w:top w:val="none" w:sz="0" w:space="0" w:color="auto"/>
                    <w:left w:val="none" w:sz="0" w:space="0" w:color="auto"/>
                    <w:bottom w:val="none" w:sz="0" w:space="0" w:color="auto"/>
                    <w:right w:val="none" w:sz="0" w:space="0" w:color="auto"/>
                  </w:divBdr>
                  <w:divsChild>
                    <w:div w:id="589461982">
                      <w:marLeft w:val="0"/>
                      <w:marRight w:val="0"/>
                      <w:marTop w:val="0"/>
                      <w:marBottom w:val="0"/>
                      <w:divBdr>
                        <w:top w:val="none" w:sz="0" w:space="0" w:color="auto"/>
                        <w:left w:val="none" w:sz="0" w:space="0" w:color="auto"/>
                        <w:bottom w:val="none" w:sz="0" w:space="0" w:color="auto"/>
                        <w:right w:val="none" w:sz="0" w:space="0" w:color="auto"/>
                      </w:divBdr>
                      <w:divsChild>
                        <w:div w:id="1515612404">
                          <w:marLeft w:val="0"/>
                          <w:marRight w:val="0"/>
                          <w:marTop w:val="0"/>
                          <w:marBottom w:val="150"/>
                          <w:divBdr>
                            <w:top w:val="none" w:sz="0" w:space="0" w:color="auto"/>
                            <w:left w:val="none" w:sz="0" w:space="0" w:color="auto"/>
                            <w:bottom w:val="none" w:sz="0" w:space="0" w:color="auto"/>
                            <w:right w:val="none" w:sz="0" w:space="0" w:color="auto"/>
                          </w:divBdr>
                        </w:div>
                        <w:div w:id="349333290">
                          <w:marLeft w:val="0"/>
                          <w:marRight w:val="0"/>
                          <w:marTop w:val="0"/>
                          <w:marBottom w:val="0"/>
                          <w:divBdr>
                            <w:top w:val="none" w:sz="0" w:space="0" w:color="auto"/>
                            <w:left w:val="none" w:sz="0" w:space="0" w:color="auto"/>
                            <w:bottom w:val="none" w:sz="0" w:space="0" w:color="auto"/>
                            <w:right w:val="none" w:sz="0" w:space="0" w:color="auto"/>
                          </w:divBdr>
                        </w:div>
                        <w:div w:id="1918053228">
                          <w:marLeft w:val="0"/>
                          <w:marRight w:val="0"/>
                          <w:marTop w:val="0"/>
                          <w:marBottom w:val="150"/>
                          <w:divBdr>
                            <w:top w:val="none" w:sz="0" w:space="0" w:color="auto"/>
                            <w:left w:val="none" w:sz="0" w:space="0" w:color="auto"/>
                            <w:bottom w:val="none" w:sz="0" w:space="0" w:color="auto"/>
                            <w:right w:val="none" w:sz="0" w:space="0" w:color="auto"/>
                          </w:divBdr>
                        </w:div>
                        <w:div w:id="1201170077">
                          <w:marLeft w:val="0"/>
                          <w:marRight w:val="0"/>
                          <w:marTop w:val="0"/>
                          <w:marBottom w:val="0"/>
                          <w:divBdr>
                            <w:top w:val="none" w:sz="0" w:space="0" w:color="auto"/>
                            <w:left w:val="none" w:sz="0" w:space="0" w:color="auto"/>
                            <w:bottom w:val="none" w:sz="0" w:space="0" w:color="auto"/>
                            <w:right w:val="none" w:sz="0" w:space="0" w:color="auto"/>
                          </w:divBdr>
                        </w:div>
                        <w:div w:id="2119986560">
                          <w:marLeft w:val="0"/>
                          <w:marRight w:val="0"/>
                          <w:marTop w:val="0"/>
                          <w:marBottom w:val="150"/>
                          <w:divBdr>
                            <w:top w:val="none" w:sz="0" w:space="0" w:color="auto"/>
                            <w:left w:val="none" w:sz="0" w:space="0" w:color="auto"/>
                            <w:bottom w:val="none" w:sz="0" w:space="0" w:color="auto"/>
                            <w:right w:val="none" w:sz="0" w:space="0" w:color="auto"/>
                          </w:divBdr>
                        </w:div>
                        <w:div w:id="1716271881">
                          <w:marLeft w:val="0"/>
                          <w:marRight w:val="0"/>
                          <w:marTop w:val="0"/>
                          <w:marBottom w:val="0"/>
                          <w:divBdr>
                            <w:top w:val="none" w:sz="0" w:space="0" w:color="auto"/>
                            <w:left w:val="none" w:sz="0" w:space="0" w:color="auto"/>
                            <w:bottom w:val="none" w:sz="0" w:space="0" w:color="auto"/>
                            <w:right w:val="none" w:sz="0" w:space="0" w:color="auto"/>
                          </w:divBdr>
                        </w:div>
                        <w:div w:id="274413890">
                          <w:marLeft w:val="0"/>
                          <w:marRight w:val="0"/>
                          <w:marTop w:val="0"/>
                          <w:marBottom w:val="150"/>
                          <w:divBdr>
                            <w:top w:val="none" w:sz="0" w:space="0" w:color="auto"/>
                            <w:left w:val="none" w:sz="0" w:space="0" w:color="auto"/>
                            <w:bottom w:val="none" w:sz="0" w:space="0" w:color="auto"/>
                            <w:right w:val="none" w:sz="0" w:space="0" w:color="auto"/>
                          </w:divBdr>
                        </w:div>
                        <w:div w:id="1107627648">
                          <w:marLeft w:val="0"/>
                          <w:marRight w:val="0"/>
                          <w:marTop w:val="0"/>
                          <w:marBottom w:val="0"/>
                          <w:divBdr>
                            <w:top w:val="none" w:sz="0" w:space="0" w:color="auto"/>
                            <w:left w:val="none" w:sz="0" w:space="0" w:color="auto"/>
                            <w:bottom w:val="none" w:sz="0" w:space="0" w:color="auto"/>
                            <w:right w:val="none" w:sz="0" w:space="0" w:color="auto"/>
                          </w:divBdr>
                        </w:div>
                        <w:div w:id="150216736">
                          <w:marLeft w:val="0"/>
                          <w:marRight w:val="0"/>
                          <w:marTop w:val="0"/>
                          <w:marBottom w:val="150"/>
                          <w:divBdr>
                            <w:top w:val="none" w:sz="0" w:space="0" w:color="auto"/>
                            <w:left w:val="none" w:sz="0" w:space="0" w:color="auto"/>
                            <w:bottom w:val="none" w:sz="0" w:space="0" w:color="auto"/>
                            <w:right w:val="none" w:sz="0" w:space="0" w:color="auto"/>
                          </w:divBdr>
                        </w:div>
                        <w:div w:id="1011417303">
                          <w:marLeft w:val="0"/>
                          <w:marRight w:val="0"/>
                          <w:marTop w:val="0"/>
                          <w:marBottom w:val="0"/>
                          <w:divBdr>
                            <w:top w:val="none" w:sz="0" w:space="0" w:color="auto"/>
                            <w:left w:val="none" w:sz="0" w:space="0" w:color="auto"/>
                            <w:bottom w:val="none" w:sz="0" w:space="0" w:color="auto"/>
                            <w:right w:val="none" w:sz="0" w:space="0" w:color="auto"/>
                          </w:divBdr>
                        </w:div>
                        <w:div w:id="1436747419">
                          <w:marLeft w:val="0"/>
                          <w:marRight w:val="0"/>
                          <w:marTop w:val="0"/>
                          <w:marBottom w:val="150"/>
                          <w:divBdr>
                            <w:top w:val="none" w:sz="0" w:space="0" w:color="auto"/>
                            <w:left w:val="none" w:sz="0" w:space="0" w:color="auto"/>
                            <w:bottom w:val="none" w:sz="0" w:space="0" w:color="auto"/>
                            <w:right w:val="none" w:sz="0" w:space="0" w:color="auto"/>
                          </w:divBdr>
                        </w:div>
                        <w:div w:id="716245662">
                          <w:marLeft w:val="0"/>
                          <w:marRight w:val="0"/>
                          <w:marTop w:val="0"/>
                          <w:marBottom w:val="0"/>
                          <w:divBdr>
                            <w:top w:val="none" w:sz="0" w:space="0" w:color="auto"/>
                            <w:left w:val="none" w:sz="0" w:space="0" w:color="auto"/>
                            <w:bottom w:val="none" w:sz="0" w:space="0" w:color="auto"/>
                            <w:right w:val="none" w:sz="0" w:space="0" w:color="auto"/>
                          </w:divBdr>
                        </w:div>
                        <w:div w:id="1827286525">
                          <w:marLeft w:val="0"/>
                          <w:marRight w:val="0"/>
                          <w:marTop w:val="0"/>
                          <w:marBottom w:val="150"/>
                          <w:divBdr>
                            <w:top w:val="none" w:sz="0" w:space="0" w:color="auto"/>
                            <w:left w:val="none" w:sz="0" w:space="0" w:color="auto"/>
                            <w:bottom w:val="none" w:sz="0" w:space="0" w:color="auto"/>
                            <w:right w:val="none" w:sz="0" w:space="0" w:color="auto"/>
                          </w:divBdr>
                        </w:div>
                        <w:div w:id="361169871">
                          <w:marLeft w:val="0"/>
                          <w:marRight w:val="0"/>
                          <w:marTop w:val="0"/>
                          <w:marBottom w:val="0"/>
                          <w:divBdr>
                            <w:top w:val="none" w:sz="0" w:space="0" w:color="auto"/>
                            <w:left w:val="none" w:sz="0" w:space="0" w:color="auto"/>
                            <w:bottom w:val="none" w:sz="0" w:space="0" w:color="auto"/>
                            <w:right w:val="none" w:sz="0" w:space="0" w:color="auto"/>
                          </w:divBdr>
                        </w:div>
                      </w:divsChild>
                    </w:div>
                    <w:div w:id="1658262840">
                      <w:marLeft w:val="0"/>
                      <w:marRight w:val="0"/>
                      <w:marTop w:val="0"/>
                      <w:marBottom w:val="0"/>
                      <w:divBdr>
                        <w:top w:val="none" w:sz="0" w:space="0" w:color="auto"/>
                        <w:left w:val="none" w:sz="0" w:space="0" w:color="auto"/>
                        <w:bottom w:val="none" w:sz="0" w:space="0" w:color="auto"/>
                        <w:right w:val="none" w:sz="0" w:space="0" w:color="auto"/>
                      </w:divBdr>
                      <w:divsChild>
                        <w:div w:id="1689912661">
                          <w:marLeft w:val="75"/>
                          <w:marRight w:val="75"/>
                          <w:marTop w:val="0"/>
                          <w:marBottom w:val="30"/>
                          <w:divBdr>
                            <w:top w:val="none" w:sz="0" w:space="0" w:color="auto"/>
                            <w:left w:val="none" w:sz="0" w:space="0" w:color="auto"/>
                            <w:bottom w:val="none" w:sz="0" w:space="0" w:color="auto"/>
                            <w:right w:val="none" w:sz="0" w:space="0" w:color="auto"/>
                          </w:divBdr>
                        </w:div>
                        <w:div w:id="537091348">
                          <w:marLeft w:val="75"/>
                          <w:marRight w:val="75"/>
                          <w:marTop w:val="0"/>
                          <w:marBottom w:val="30"/>
                          <w:divBdr>
                            <w:top w:val="none" w:sz="0" w:space="0" w:color="auto"/>
                            <w:left w:val="none" w:sz="0" w:space="0" w:color="auto"/>
                            <w:bottom w:val="none" w:sz="0" w:space="0" w:color="auto"/>
                            <w:right w:val="none" w:sz="0" w:space="0" w:color="auto"/>
                          </w:divBdr>
                        </w:div>
                        <w:div w:id="1713457196">
                          <w:marLeft w:val="75"/>
                          <w:marRight w:val="75"/>
                          <w:marTop w:val="0"/>
                          <w:marBottom w:val="30"/>
                          <w:divBdr>
                            <w:top w:val="none" w:sz="0" w:space="0" w:color="auto"/>
                            <w:left w:val="none" w:sz="0" w:space="0" w:color="auto"/>
                            <w:bottom w:val="none" w:sz="0" w:space="0" w:color="auto"/>
                            <w:right w:val="none" w:sz="0" w:space="0" w:color="auto"/>
                          </w:divBdr>
                        </w:div>
                        <w:div w:id="1360426744">
                          <w:marLeft w:val="75"/>
                          <w:marRight w:val="75"/>
                          <w:marTop w:val="0"/>
                          <w:marBottom w:val="30"/>
                          <w:divBdr>
                            <w:top w:val="none" w:sz="0" w:space="0" w:color="auto"/>
                            <w:left w:val="none" w:sz="0" w:space="0" w:color="auto"/>
                            <w:bottom w:val="none" w:sz="0" w:space="0" w:color="auto"/>
                            <w:right w:val="none" w:sz="0" w:space="0" w:color="auto"/>
                          </w:divBdr>
                        </w:div>
                        <w:div w:id="1089349628">
                          <w:marLeft w:val="75"/>
                          <w:marRight w:val="75"/>
                          <w:marTop w:val="0"/>
                          <w:marBottom w:val="30"/>
                          <w:divBdr>
                            <w:top w:val="none" w:sz="0" w:space="0" w:color="auto"/>
                            <w:left w:val="none" w:sz="0" w:space="0" w:color="auto"/>
                            <w:bottom w:val="none" w:sz="0" w:space="0" w:color="auto"/>
                            <w:right w:val="none" w:sz="0" w:space="0" w:color="auto"/>
                          </w:divBdr>
                        </w:div>
                        <w:div w:id="2129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5482">
              <w:marLeft w:val="0"/>
              <w:marRight w:val="0"/>
              <w:marTop w:val="0"/>
              <w:marBottom w:val="270"/>
              <w:divBdr>
                <w:top w:val="single" w:sz="12" w:space="0" w:color="000000"/>
                <w:left w:val="none" w:sz="0" w:space="0" w:color="auto"/>
                <w:bottom w:val="none" w:sz="0" w:space="0" w:color="auto"/>
                <w:right w:val="none" w:sz="0" w:space="0" w:color="auto"/>
              </w:divBdr>
              <w:divsChild>
                <w:div w:id="75059536">
                  <w:marLeft w:val="0"/>
                  <w:marRight w:val="0"/>
                  <w:marTop w:val="0"/>
                  <w:marBottom w:val="0"/>
                  <w:divBdr>
                    <w:top w:val="none" w:sz="0" w:space="0" w:color="auto"/>
                    <w:left w:val="none" w:sz="0" w:space="0" w:color="auto"/>
                    <w:bottom w:val="none" w:sz="0" w:space="0" w:color="auto"/>
                    <w:right w:val="none" w:sz="0" w:space="0" w:color="auto"/>
                  </w:divBdr>
                  <w:divsChild>
                    <w:div w:id="1674796629">
                      <w:marLeft w:val="0"/>
                      <w:marRight w:val="0"/>
                      <w:marTop w:val="0"/>
                      <w:marBottom w:val="0"/>
                      <w:divBdr>
                        <w:top w:val="none" w:sz="0" w:space="0" w:color="auto"/>
                        <w:left w:val="none" w:sz="0" w:space="0" w:color="auto"/>
                        <w:bottom w:val="none" w:sz="0" w:space="0" w:color="auto"/>
                        <w:right w:val="none" w:sz="0" w:space="0" w:color="auto"/>
                      </w:divBdr>
                      <w:divsChild>
                        <w:div w:id="358622817">
                          <w:marLeft w:val="0"/>
                          <w:marRight w:val="0"/>
                          <w:marTop w:val="0"/>
                          <w:marBottom w:val="0"/>
                          <w:divBdr>
                            <w:top w:val="none" w:sz="0" w:space="0" w:color="auto"/>
                            <w:left w:val="none" w:sz="0" w:space="0" w:color="auto"/>
                            <w:bottom w:val="none" w:sz="0" w:space="0" w:color="auto"/>
                            <w:right w:val="none" w:sz="0" w:space="0" w:color="auto"/>
                          </w:divBdr>
                          <w:divsChild>
                            <w:div w:id="665475299">
                              <w:marLeft w:val="0"/>
                              <w:marRight w:val="0"/>
                              <w:marTop w:val="0"/>
                              <w:marBottom w:val="0"/>
                              <w:divBdr>
                                <w:top w:val="none" w:sz="0" w:space="0" w:color="auto"/>
                                <w:left w:val="none" w:sz="0" w:space="0" w:color="auto"/>
                                <w:bottom w:val="none" w:sz="0" w:space="0" w:color="auto"/>
                                <w:right w:val="none" w:sz="0" w:space="0" w:color="auto"/>
                              </w:divBdr>
                              <w:divsChild>
                                <w:div w:id="1060594652">
                                  <w:marLeft w:val="0"/>
                                  <w:marRight w:val="0"/>
                                  <w:marTop w:val="0"/>
                                  <w:marBottom w:val="0"/>
                                  <w:divBdr>
                                    <w:top w:val="single" w:sz="12" w:space="0" w:color="000000"/>
                                    <w:left w:val="single" w:sz="6" w:space="0" w:color="E5E5E5"/>
                                    <w:bottom w:val="single" w:sz="6" w:space="0" w:color="E5E5E5"/>
                                    <w:right w:val="single" w:sz="6" w:space="0" w:color="E5E5E5"/>
                                  </w:divBdr>
                                  <w:divsChild>
                                    <w:div w:id="1702515529">
                                      <w:marLeft w:val="0"/>
                                      <w:marRight w:val="0"/>
                                      <w:marTop w:val="0"/>
                                      <w:marBottom w:val="0"/>
                                      <w:divBdr>
                                        <w:top w:val="none" w:sz="0" w:space="0" w:color="auto"/>
                                        <w:left w:val="none" w:sz="0" w:space="0" w:color="auto"/>
                                        <w:bottom w:val="none" w:sz="0" w:space="0" w:color="auto"/>
                                        <w:right w:val="none" w:sz="0" w:space="0" w:color="auto"/>
                                      </w:divBdr>
                                      <w:divsChild>
                                        <w:div w:id="533075870">
                                          <w:marLeft w:val="0"/>
                                          <w:marRight w:val="0"/>
                                          <w:marTop w:val="0"/>
                                          <w:marBottom w:val="105"/>
                                          <w:divBdr>
                                            <w:top w:val="none" w:sz="0" w:space="0" w:color="auto"/>
                                            <w:left w:val="none" w:sz="0" w:space="0" w:color="auto"/>
                                            <w:bottom w:val="none" w:sz="0" w:space="0" w:color="auto"/>
                                            <w:right w:val="none" w:sz="0" w:space="0" w:color="auto"/>
                                          </w:divBdr>
                                          <w:divsChild>
                                            <w:div w:id="1743333239">
                                              <w:marLeft w:val="0"/>
                                              <w:marRight w:val="0"/>
                                              <w:marTop w:val="0"/>
                                              <w:marBottom w:val="0"/>
                                              <w:divBdr>
                                                <w:top w:val="none" w:sz="0" w:space="0" w:color="auto"/>
                                                <w:left w:val="none" w:sz="0" w:space="0" w:color="auto"/>
                                                <w:bottom w:val="none" w:sz="0" w:space="0" w:color="auto"/>
                                                <w:right w:val="none" w:sz="0" w:space="0" w:color="auto"/>
                                              </w:divBdr>
                                              <w:divsChild>
                                                <w:div w:id="1418013320">
                                                  <w:marLeft w:val="0"/>
                                                  <w:marRight w:val="0"/>
                                                  <w:marTop w:val="0"/>
                                                  <w:marBottom w:val="0"/>
                                                  <w:divBdr>
                                                    <w:top w:val="none" w:sz="0" w:space="0" w:color="auto"/>
                                                    <w:left w:val="none" w:sz="0" w:space="0" w:color="auto"/>
                                                    <w:bottom w:val="none" w:sz="0" w:space="0" w:color="auto"/>
                                                    <w:right w:val="none" w:sz="0" w:space="0" w:color="auto"/>
                                                  </w:divBdr>
                                                  <w:divsChild>
                                                    <w:div w:id="310137667">
                                                      <w:marLeft w:val="0"/>
                                                      <w:marRight w:val="0"/>
                                                      <w:marTop w:val="0"/>
                                                      <w:marBottom w:val="0"/>
                                                      <w:divBdr>
                                                        <w:top w:val="none" w:sz="0" w:space="0" w:color="auto"/>
                                                        <w:left w:val="none" w:sz="0" w:space="0" w:color="auto"/>
                                                        <w:bottom w:val="none" w:sz="0" w:space="0" w:color="auto"/>
                                                        <w:right w:val="none" w:sz="0" w:space="0" w:color="auto"/>
                                                      </w:divBdr>
                                                    </w:div>
                                                  </w:divsChild>
                                                </w:div>
                                                <w:div w:id="708647353">
                                                  <w:marLeft w:val="105"/>
                                                  <w:marRight w:val="0"/>
                                                  <w:marTop w:val="0"/>
                                                  <w:marBottom w:val="0"/>
                                                  <w:divBdr>
                                                    <w:top w:val="none" w:sz="0" w:space="0" w:color="auto"/>
                                                    <w:left w:val="none" w:sz="0" w:space="0" w:color="auto"/>
                                                    <w:bottom w:val="none" w:sz="0" w:space="0" w:color="auto"/>
                                                    <w:right w:val="none" w:sz="0" w:space="0" w:color="auto"/>
                                                  </w:divBdr>
                                                  <w:divsChild>
                                                    <w:div w:id="1237780828">
                                                      <w:marLeft w:val="0"/>
                                                      <w:marRight w:val="0"/>
                                                      <w:marTop w:val="0"/>
                                                      <w:marBottom w:val="0"/>
                                                      <w:divBdr>
                                                        <w:top w:val="none" w:sz="0" w:space="0" w:color="auto"/>
                                                        <w:left w:val="none" w:sz="0" w:space="0" w:color="auto"/>
                                                        <w:bottom w:val="none" w:sz="0" w:space="0" w:color="auto"/>
                                                        <w:right w:val="none" w:sz="0" w:space="0" w:color="auto"/>
                                                      </w:divBdr>
                                                      <w:divsChild>
                                                        <w:div w:id="10506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2773">
                                          <w:marLeft w:val="0"/>
                                          <w:marRight w:val="0"/>
                                          <w:marTop w:val="0"/>
                                          <w:marBottom w:val="105"/>
                                          <w:divBdr>
                                            <w:top w:val="none" w:sz="0" w:space="0" w:color="auto"/>
                                            <w:left w:val="none" w:sz="0" w:space="0" w:color="auto"/>
                                            <w:bottom w:val="none" w:sz="0" w:space="0" w:color="auto"/>
                                            <w:right w:val="none" w:sz="0" w:space="0" w:color="auto"/>
                                          </w:divBdr>
                                          <w:divsChild>
                                            <w:div w:id="1697806427">
                                              <w:marLeft w:val="0"/>
                                              <w:marRight w:val="0"/>
                                              <w:marTop w:val="0"/>
                                              <w:marBottom w:val="0"/>
                                              <w:divBdr>
                                                <w:top w:val="none" w:sz="0" w:space="0" w:color="auto"/>
                                                <w:left w:val="none" w:sz="0" w:space="0" w:color="auto"/>
                                                <w:bottom w:val="none" w:sz="0" w:space="0" w:color="auto"/>
                                                <w:right w:val="none" w:sz="0" w:space="0" w:color="auto"/>
                                              </w:divBdr>
                                              <w:divsChild>
                                                <w:div w:id="498236550">
                                                  <w:marLeft w:val="0"/>
                                                  <w:marRight w:val="0"/>
                                                  <w:marTop w:val="0"/>
                                                  <w:marBottom w:val="0"/>
                                                  <w:divBdr>
                                                    <w:top w:val="none" w:sz="0" w:space="0" w:color="auto"/>
                                                    <w:left w:val="none" w:sz="0" w:space="0" w:color="auto"/>
                                                    <w:bottom w:val="none" w:sz="0" w:space="0" w:color="auto"/>
                                                    <w:right w:val="none" w:sz="0" w:space="0" w:color="auto"/>
                                                  </w:divBdr>
                                                  <w:divsChild>
                                                    <w:div w:id="1031343796">
                                                      <w:marLeft w:val="0"/>
                                                      <w:marRight w:val="0"/>
                                                      <w:marTop w:val="0"/>
                                                      <w:marBottom w:val="0"/>
                                                      <w:divBdr>
                                                        <w:top w:val="none" w:sz="0" w:space="0" w:color="auto"/>
                                                        <w:left w:val="none" w:sz="0" w:space="0" w:color="auto"/>
                                                        <w:bottom w:val="none" w:sz="0" w:space="0" w:color="auto"/>
                                                        <w:right w:val="none" w:sz="0" w:space="0" w:color="auto"/>
                                                      </w:divBdr>
                                                    </w:div>
                                                  </w:divsChild>
                                                </w:div>
                                                <w:div w:id="1773284087">
                                                  <w:marLeft w:val="105"/>
                                                  <w:marRight w:val="0"/>
                                                  <w:marTop w:val="0"/>
                                                  <w:marBottom w:val="0"/>
                                                  <w:divBdr>
                                                    <w:top w:val="none" w:sz="0" w:space="0" w:color="auto"/>
                                                    <w:left w:val="none" w:sz="0" w:space="0" w:color="auto"/>
                                                    <w:bottom w:val="none" w:sz="0" w:space="0" w:color="auto"/>
                                                    <w:right w:val="none" w:sz="0" w:space="0" w:color="auto"/>
                                                  </w:divBdr>
                                                  <w:divsChild>
                                                    <w:div w:id="166797891">
                                                      <w:marLeft w:val="0"/>
                                                      <w:marRight w:val="0"/>
                                                      <w:marTop w:val="0"/>
                                                      <w:marBottom w:val="0"/>
                                                      <w:divBdr>
                                                        <w:top w:val="none" w:sz="0" w:space="0" w:color="auto"/>
                                                        <w:left w:val="none" w:sz="0" w:space="0" w:color="auto"/>
                                                        <w:bottom w:val="none" w:sz="0" w:space="0" w:color="auto"/>
                                                        <w:right w:val="none" w:sz="0" w:space="0" w:color="auto"/>
                                                      </w:divBdr>
                                                      <w:divsChild>
                                                        <w:div w:id="10436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5933">
                                          <w:marLeft w:val="0"/>
                                          <w:marRight w:val="0"/>
                                          <w:marTop w:val="0"/>
                                          <w:marBottom w:val="105"/>
                                          <w:divBdr>
                                            <w:top w:val="none" w:sz="0" w:space="0" w:color="auto"/>
                                            <w:left w:val="none" w:sz="0" w:space="0" w:color="auto"/>
                                            <w:bottom w:val="none" w:sz="0" w:space="0" w:color="auto"/>
                                            <w:right w:val="none" w:sz="0" w:space="0" w:color="auto"/>
                                          </w:divBdr>
                                          <w:divsChild>
                                            <w:div w:id="302465066">
                                              <w:marLeft w:val="0"/>
                                              <w:marRight w:val="0"/>
                                              <w:marTop w:val="0"/>
                                              <w:marBottom w:val="0"/>
                                              <w:divBdr>
                                                <w:top w:val="none" w:sz="0" w:space="0" w:color="auto"/>
                                                <w:left w:val="none" w:sz="0" w:space="0" w:color="auto"/>
                                                <w:bottom w:val="none" w:sz="0" w:space="0" w:color="auto"/>
                                                <w:right w:val="none" w:sz="0" w:space="0" w:color="auto"/>
                                              </w:divBdr>
                                              <w:divsChild>
                                                <w:div w:id="178397206">
                                                  <w:marLeft w:val="0"/>
                                                  <w:marRight w:val="0"/>
                                                  <w:marTop w:val="0"/>
                                                  <w:marBottom w:val="0"/>
                                                  <w:divBdr>
                                                    <w:top w:val="none" w:sz="0" w:space="0" w:color="auto"/>
                                                    <w:left w:val="none" w:sz="0" w:space="0" w:color="auto"/>
                                                    <w:bottom w:val="none" w:sz="0" w:space="0" w:color="auto"/>
                                                    <w:right w:val="none" w:sz="0" w:space="0" w:color="auto"/>
                                                  </w:divBdr>
                                                  <w:divsChild>
                                                    <w:div w:id="1185486700">
                                                      <w:marLeft w:val="0"/>
                                                      <w:marRight w:val="0"/>
                                                      <w:marTop w:val="0"/>
                                                      <w:marBottom w:val="0"/>
                                                      <w:divBdr>
                                                        <w:top w:val="none" w:sz="0" w:space="0" w:color="auto"/>
                                                        <w:left w:val="none" w:sz="0" w:space="0" w:color="auto"/>
                                                        <w:bottom w:val="none" w:sz="0" w:space="0" w:color="auto"/>
                                                        <w:right w:val="none" w:sz="0" w:space="0" w:color="auto"/>
                                                      </w:divBdr>
                                                    </w:div>
                                                  </w:divsChild>
                                                </w:div>
                                                <w:div w:id="1597908004">
                                                  <w:marLeft w:val="105"/>
                                                  <w:marRight w:val="0"/>
                                                  <w:marTop w:val="0"/>
                                                  <w:marBottom w:val="0"/>
                                                  <w:divBdr>
                                                    <w:top w:val="none" w:sz="0" w:space="0" w:color="auto"/>
                                                    <w:left w:val="none" w:sz="0" w:space="0" w:color="auto"/>
                                                    <w:bottom w:val="none" w:sz="0" w:space="0" w:color="auto"/>
                                                    <w:right w:val="none" w:sz="0" w:space="0" w:color="auto"/>
                                                  </w:divBdr>
                                                  <w:divsChild>
                                                    <w:div w:id="1759133316">
                                                      <w:marLeft w:val="0"/>
                                                      <w:marRight w:val="0"/>
                                                      <w:marTop w:val="0"/>
                                                      <w:marBottom w:val="0"/>
                                                      <w:divBdr>
                                                        <w:top w:val="none" w:sz="0" w:space="0" w:color="auto"/>
                                                        <w:left w:val="none" w:sz="0" w:space="0" w:color="auto"/>
                                                        <w:bottom w:val="none" w:sz="0" w:space="0" w:color="auto"/>
                                                        <w:right w:val="none" w:sz="0" w:space="0" w:color="auto"/>
                                                      </w:divBdr>
                                                      <w:divsChild>
                                                        <w:div w:id="19025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4294">
                                          <w:marLeft w:val="0"/>
                                          <w:marRight w:val="0"/>
                                          <w:marTop w:val="0"/>
                                          <w:marBottom w:val="0"/>
                                          <w:divBdr>
                                            <w:top w:val="none" w:sz="0" w:space="0" w:color="auto"/>
                                            <w:left w:val="none" w:sz="0" w:space="0" w:color="auto"/>
                                            <w:bottom w:val="none" w:sz="0" w:space="0" w:color="auto"/>
                                            <w:right w:val="none" w:sz="0" w:space="0" w:color="auto"/>
                                          </w:divBdr>
                                          <w:divsChild>
                                            <w:div w:id="266892127">
                                              <w:marLeft w:val="0"/>
                                              <w:marRight w:val="0"/>
                                              <w:marTop w:val="0"/>
                                              <w:marBottom w:val="0"/>
                                              <w:divBdr>
                                                <w:top w:val="none" w:sz="0" w:space="0" w:color="auto"/>
                                                <w:left w:val="none" w:sz="0" w:space="0" w:color="auto"/>
                                                <w:bottom w:val="none" w:sz="0" w:space="0" w:color="auto"/>
                                                <w:right w:val="none" w:sz="0" w:space="0" w:color="auto"/>
                                              </w:divBdr>
                                              <w:divsChild>
                                                <w:div w:id="431634419">
                                                  <w:marLeft w:val="0"/>
                                                  <w:marRight w:val="0"/>
                                                  <w:marTop w:val="0"/>
                                                  <w:marBottom w:val="0"/>
                                                  <w:divBdr>
                                                    <w:top w:val="none" w:sz="0" w:space="0" w:color="auto"/>
                                                    <w:left w:val="none" w:sz="0" w:space="0" w:color="auto"/>
                                                    <w:bottom w:val="none" w:sz="0" w:space="0" w:color="auto"/>
                                                    <w:right w:val="none" w:sz="0" w:space="0" w:color="auto"/>
                                                  </w:divBdr>
                                                </w:div>
                                              </w:divsChild>
                                            </w:div>
                                            <w:div w:id="362828515">
                                              <w:marLeft w:val="105"/>
                                              <w:marRight w:val="0"/>
                                              <w:marTop w:val="0"/>
                                              <w:marBottom w:val="0"/>
                                              <w:divBdr>
                                                <w:top w:val="none" w:sz="0" w:space="0" w:color="auto"/>
                                                <w:left w:val="none" w:sz="0" w:space="0" w:color="auto"/>
                                                <w:bottom w:val="none" w:sz="0" w:space="0" w:color="auto"/>
                                                <w:right w:val="none" w:sz="0" w:space="0" w:color="auto"/>
                                              </w:divBdr>
                                              <w:divsChild>
                                                <w:div w:id="967394493">
                                                  <w:marLeft w:val="0"/>
                                                  <w:marRight w:val="0"/>
                                                  <w:marTop w:val="0"/>
                                                  <w:marBottom w:val="0"/>
                                                  <w:divBdr>
                                                    <w:top w:val="none" w:sz="0" w:space="0" w:color="auto"/>
                                                    <w:left w:val="none" w:sz="0" w:space="0" w:color="auto"/>
                                                    <w:bottom w:val="none" w:sz="0" w:space="0" w:color="auto"/>
                                                    <w:right w:val="none" w:sz="0" w:space="0" w:color="auto"/>
                                                  </w:divBdr>
                                                  <w:divsChild>
                                                    <w:div w:id="581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3661">
              <w:marLeft w:val="0"/>
              <w:marRight w:val="0"/>
              <w:marTop w:val="0"/>
              <w:marBottom w:val="270"/>
              <w:divBdr>
                <w:top w:val="single" w:sz="12" w:space="0" w:color="000000"/>
                <w:left w:val="none" w:sz="0" w:space="0" w:color="auto"/>
                <w:bottom w:val="none" w:sz="0" w:space="0" w:color="auto"/>
                <w:right w:val="none" w:sz="0" w:space="0" w:color="auto"/>
              </w:divBdr>
              <w:divsChild>
                <w:div w:id="1131217223">
                  <w:marLeft w:val="0"/>
                  <w:marRight w:val="0"/>
                  <w:marTop w:val="0"/>
                  <w:marBottom w:val="0"/>
                  <w:divBdr>
                    <w:top w:val="none" w:sz="0" w:space="0" w:color="auto"/>
                    <w:left w:val="none" w:sz="0" w:space="0" w:color="auto"/>
                    <w:bottom w:val="none" w:sz="0" w:space="0" w:color="auto"/>
                    <w:right w:val="none" w:sz="0" w:space="0" w:color="auto"/>
                  </w:divBdr>
                  <w:divsChild>
                    <w:div w:id="53432464">
                      <w:marLeft w:val="0"/>
                      <w:marRight w:val="0"/>
                      <w:marTop w:val="0"/>
                      <w:marBottom w:val="225"/>
                      <w:divBdr>
                        <w:top w:val="single" w:sz="6" w:space="0" w:color="E5E5E5"/>
                        <w:left w:val="single" w:sz="6" w:space="0" w:color="E5E5E5"/>
                        <w:bottom w:val="single" w:sz="6" w:space="0" w:color="E5E5E5"/>
                        <w:right w:val="single" w:sz="6" w:space="0" w:color="E5E5E5"/>
                      </w:divBdr>
                      <w:divsChild>
                        <w:div w:id="140006713">
                          <w:marLeft w:val="0"/>
                          <w:marRight w:val="0"/>
                          <w:marTop w:val="0"/>
                          <w:marBottom w:val="120"/>
                          <w:divBdr>
                            <w:top w:val="none" w:sz="0" w:space="0" w:color="auto"/>
                            <w:left w:val="none" w:sz="0" w:space="0" w:color="auto"/>
                            <w:bottom w:val="none" w:sz="0" w:space="0" w:color="auto"/>
                            <w:right w:val="none" w:sz="0" w:space="0" w:color="auto"/>
                          </w:divBdr>
                        </w:div>
                        <w:div w:id="711802871">
                          <w:marLeft w:val="0"/>
                          <w:marRight w:val="0"/>
                          <w:marTop w:val="0"/>
                          <w:marBottom w:val="0"/>
                          <w:divBdr>
                            <w:top w:val="none" w:sz="0" w:space="0" w:color="auto"/>
                            <w:left w:val="none" w:sz="0" w:space="0" w:color="auto"/>
                            <w:bottom w:val="none" w:sz="0" w:space="0" w:color="auto"/>
                            <w:right w:val="none" w:sz="0" w:space="0" w:color="auto"/>
                          </w:divBdr>
                          <w:divsChild>
                            <w:div w:id="2113088868">
                              <w:marLeft w:val="0"/>
                              <w:marRight w:val="0"/>
                              <w:marTop w:val="0"/>
                              <w:marBottom w:val="105"/>
                              <w:divBdr>
                                <w:top w:val="none" w:sz="0" w:space="0" w:color="auto"/>
                                <w:left w:val="none" w:sz="0" w:space="0" w:color="auto"/>
                                <w:bottom w:val="none" w:sz="0" w:space="0" w:color="auto"/>
                                <w:right w:val="none" w:sz="0" w:space="0" w:color="auto"/>
                              </w:divBdr>
                              <w:divsChild>
                                <w:div w:id="502358873">
                                  <w:marLeft w:val="0"/>
                                  <w:marRight w:val="0"/>
                                  <w:marTop w:val="0"/>
                                  <w:marBottom w:val="0"/>
                                  <w:divBdr>
                                    <w:top w:val="none" w:sz="0" w:space="0" w:color="auto"/>
                                    <w:left w:val="none" w:sz="0" w:space="0" w:color="auto"/>
                                    <w:bottom w:val="none" w:sz="0" w:space="0" w:color="auto"/>
                                    <w:right w:val="none" w:sz="0" w:space="0" w:color="auto"/>
                                  </w:divBdr>
                                </w:div>
                              </w:divsChild>
                            </w:div>
                            <w:div w:id="1040086200">
                              <w:marLeft w:val="0"/>
                              <w:marRight w:val="0"/>
                              <w:marTop w:val="0"/>
                              <w:marBottom w:val="105"/>
                              <w:divBdr>
                                <w:top w:val="none" w:sz="0" w:space="0" w:color="auto"/>
                                <w:left w:val="none" w:sz="0" w:space="0" w:color="auto"/>
                                <w:bottom w:val="none" w:sz="0" w:space="0" w:color="auto"/>
                                <w:right w:val="none" w:sz="0" w:space="0" w:color="auto"/>
                              </w:divBdr>
                              <w:divsChild>
                                <w:div w:id="1599293740">
                                  <w:marLeft w:val="0"/>
                                  <w:marRight w:val="0"/>
                                  <w:marTop w:val="0"/>
                                  <w:marBottom w:val="0"/>
                                  <w:divBdr>
                                    <w:top w:val="none" w:sz="0" w:space="0" w:color="auto"/>
                                    <w:left w:val="none" w:sz="0" w:space="0" w:color="auto"/>
                                    <w:bottom w:val="none" w:sz="0" w:space="0" w:color="auto"/>
                                    <w:right w:val="none" w:sz="0" w:space="0" w:color="auto"/>
                                  </w:divBdr>
                                </w:div>
                              </w:divsChild>
                            </w:div>
                            <w:div w:id="1207838528">
                              <w:marLeft w:val="0"/>
                              <w:marRight w:val="0"/>
                              <w:marTop w:val="0"/>
                              <w:marBottom w:val="105"/>
                              <w:divBdr>
                                <w:top w:val="none" w:sz="0" w:space="0" w:color="auto"/>
                                <w:left w:val="none" w:sz="0" w:space="0" w:color="auto"/>
                                <w:bottom w:val="none" w:sz="0" w:space="0" w:color="auto"/>
                                <w:right w:val="none" w:sz="0" w:space="0" w:color="auto"/>
                              </w:divBdr>
                              <w:divsChild>
                                <w:div w:id="1542863724">
                                  <w:marLeft w:val="0"/>
                                  <w:marRight w:val="0"/>
                                  <w:marTop w:val="0"/>
                                  <w:marBottom w:val="0"/>
                                  <w:divBdr>
                                    <w:top w:val="none" w:sz="0" w:space="0" w:color="auto"/>
                                    <w:left w:val="none" w:sz="0" w:space="0" w:color="auto"/>
                                    <w:bottom w:val="none" w:sz="0" w:space="0" w:color="auto"/>
                                    <w:right w:val="none" w:sz="0" w:space="0" w:color="auto"/>
                                  </w:divBdr>
                                </w:div>
                              </w:divsChild>
                            </w:div>
                            <w:div w:id="1998610009">
                              <w:marLeft w:val="0"/>
                              <w:marRight w:val="0"/>
                              <w:marTop w:val="0"/>
                              <w:marBottom w:val="105"/>
                              <w:divBdr>
                                <w:top w:val="none" w:sz="0" w:space="0" w:color="auto"/>
                                <w:left w:val="none" w:sz="0" w:space="0" w:color="auto"/>
                                <w:bottom w:val="none" w:sz="0" w:space="0" w:color="auto"/>
                                <w:right w:val="none" w:sz="0" w:space="0" w:color="auto"/>
                              </w:divBdr>
                              <w:divsChild>
                                <w:div w:id="16709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1322">
              <w:marLeft w:val="0"/>
              <w:marRight w:val="0"/>
              <w:marTop w:val="0"/>
              <w:marBottom w:val="0"/>
              <w:divBdr>
                <w:top w:val="none" w:sz="0" w:space="0" w:color="auto"/>
                <w:left w:val="none" w:sz="0" w:space="0" w:color="auto"/>
                <w:bottom w:val="none" w:sz="0" w:space="0" w:color="auto"/>
                <w:right w:val="none" w:sz="0" w:space="0" w:color="auto"/>
              </w:divBdr>
              <w:divsChild>
                <w:div w:id="1180046255">
                  <w:marLeft w:val="0"/>
                  <w:marRight w:val="0"/>
                  <w:marTop w:val="0"/>
                  <w:marBottom w:val="0"/>
                  <w:divBdr>
                    <w:top w:val="none" w:sz="0" w:space="0" w:color="auto"/>
                    <w:left w:val="none" w:sz="0" w:space="0" w:color="auto"/>
                    <w:bottom w:val="none" w:sz="0" w:space="0" w:color="auto"/>
                    <w:right w:val="none" w:sz="0" w:space="0" w:color="auto"/>
                  </w:divBdr>
                  <w:divsChild>
                    <w:div w:id="1296564603">
                      <w:marLeft w:val="0"/>
                      <w:marRight w:val="0"/>
                      <w:marTop w:val="0"/>
                      <w:marBottom w:val="0"/>
                      <w:divBdr>
                        <w:top w:val="none" w:sz="0" w:space="0" w:color="auto"/>
                        <w:left w:val="none" w:sz="0" w:space="0" w:color="auto"/>
                        <w:bottom w:val="none" w:sz="0" w:space="0" w:color="auto"/>
                        <w:right w:val="none" w:sz="0" w:space="0" w:color="auto"/>
                      </w:divBdr>
                    </w:div>
                    <w:div w:id="1370882330">
                      <w:marLeft w:val="0"/>
                      <w:marRight w:val="0"/>
                      <w:marTop w:val="180"/>
                      <w:marBottom w:val="270"/>
                      <w:divBdr>
                        <w:top w:val="single" w:sz="12" w:space="0" w:color="000000"/>
                        <w:left w:val="none" w:sz="0" w:space="0" w:color="auto"/>
                        <w:bottom w:val="none" w:sz="0" w:space="0" w:color="auto"/>
                        <w:right w:val="none" w:sz="0" w:space="0" w:color="auto"/>
                      </w:divBdr>
                      <w:divsChild>
                        <w:div w:id="935403895">
                          <w:marLeft w:val="0"/>
                          <w:marRight w:val="0"/>
                          <w:marTop w:val="0"/>
                          <w:marBottom w:val="210"/>
                          <w:divBdr>
                            <w:top w:val="none" w:sz="0" w:space="0" w:color="auto"/>
                            <w:left w:val="none" w:sz="0" w:space="0" w:color="auto"/>
                            <w:bottom w:val="none" w:sz="0" w:space="0" w:color="auto"/>
                            <w:right w:val="none" w:sz="0" w:space="0" w:color="auto"/>
                          </w:divBdr>
                          <w:divsChild>
                            <w:div w:id="1716275326">
                              <w:marLeft w:val="0"/>
                              <w:marRight w:val="0"/>
                              <w:marTop w:val="0"/>
                              <w:marBottom w:val="0"/>
                              <w:divBdr>
                                <w:top w:val="single" w:sz="6" w:space="0" w:color="E5E5E5"/>
                                <w:left w:val="single" w:sz="6" w:space="0" w:color="E5E5E5"/>
                                <w:bottom w:val="single" w:sz="6" w:space="5" w:color="E5E5E5"/>
                                <w:right w:val="single" w:sz="6" w:space="0" w:color="E5E5E5"/>
                              </w:divBdr>
                              <w:divsChild>
                                <w:div w:id="14469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4978">
          <w:marLeft w:val="0"/>
          <w:marRight w:val="0"/>
          <w:marTop w:val="0"/>
          <w:marBottom w:val="0"/>
          <w:divBdr>
            <w:top w:val="none" w:sz="0" w:space="0" w:color="auto"/>
            <w:left w:val="none" w:sz="0" w:space="0" w:color="auto"/>
            <w:bottom w:val="none" w:sz="0" w:space="0" w:color="auto"/>
            <w:right w:val="none" w:sz="0" w:space="0" w:color="auto"/>
          </w:divBdr>
        </w:div>
        <w:div w:id="2060788028">
          <w:marLeft w:val="0"/>
          <w:marRight w:val="0"/>
          <w:marTop w:val="0"/>
          <w:marBottom w:val="0"/>
          <w:divBdr>
            <w:top w:val="none" w:sz="0" w:space="0" w:color="auto"/>
            <w:left w:val="none" w:sz="0" w:space="0" w:color="auto"/>
            <w:bottom w:val="none" w:sz="0" w:space="0" w:color="auto"/>
            <w:right w:val="none" w:sz="0" w:space="0" w:color="auto"/>
          </w:divBdr>
        </w:div>
        <w:div w:id="1918246656">
          <w:marLeft w:val="0"/>
          <w:marRight w:val="0"/>
          <w:marTop w:val="0"/>
          <w:marBottom w:val="0"/>
          <w:divBdr>
            <w:top w:val="none" w:sz="0" w:space="0" w:color="auto"/>
            <w:left w:val="none" w:sz="0" w:space="0" w:color="auto"/>
            <w:bottom w:val="none" w:sz="0" w:space="0" w:color="auto"/>
            <w:right w:val="none" w:sz="0" w:space="0" w:color="auto"/>
          </w:divBdr>
          <w:divsChild>
            <w:div w:id="1490443254">
              <w:marLeft w:val="0"/>
              <w:marRight w:val="0"/>
              <w:marTop w:val="0"/>
              <w:marBottom w:val="0"/>
              <w:divBdr>
                <w:top w:val="none" w:sz="0" w:space="0" w:color="auto"/>
                <w:left w:val="none" w:sz="0" w:space="0" w:color="auto"/>
                <w:bottom w:val="none" w:sz="0" w:space="0" w:color="auto"/>
                <w:right w:val="none" w:sz="0" w:space="0" w:color="auto"/>
              </w:divBdr>
              <w:divsChild>
                <w:div w:id="1086268447">
                  <w:marLeft w:val="150"/>
                  <w:marRight w:val="0"/>
                  <w:marTop w:val="45"/>
                  <w:marBottom w:val="0"/>
                  <w:divBdr>
                    <w:top w:val="none" w:sz="0" w:space="0" w:color="auto"/>
                    <w:left w:val="none" w:sz="0" w:space="0" w:color="auto"/>
                    <w:bottom w:val="none" w:sz="0" w:space="0" w:color="auto"/>
                    <w:right w:val="none" w:sz="0" w:space="0" w:color="auto"/>
                  </w:divBdr>
                  <w:divsChild>
                    <w:div w:id="1880312005">
                      <w:marLeft w:val="150"/>
                      <w:marRight w:val="0"/>
                      <w:marTop w:val="45"/>
                      <w:marBottom w:val="0"/>
                      <w:divBdr>
                        <w:top w:val="none" w:sz="0" w:space="0" w:color="auto"/>
                        <w:left w:val="none" w:sz="0" w:space="0" w:color="auto"/>
                        <w:bottom w:val="none" w:sz="0" w:space="0" w:color="auto"/>
                        <w:right w:val="none" w:sz="0" w:space="0" w:color="auto"/>
                      </w:divBdr>
                      <w:divsChild>
                        <w:div w:id="2088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2872">
              <w:marLeft w:val="0"/>
              <w:marRight w:val="0"/>
              <w:marTop w:val="0"/>
              <w:marBottom w:val="150"/>
              <w:divBdr>
                <w:top w:val="none" w:sz="0" w:space="0" w:color="auto"/>
                <w:left w:val="none" w:sz="0" w:space="0" w:color="auto"/>
                <w:bottom w:val="single" w:sz="6" w:space="11" w:color="E1E1E1"/>
                <w:right w:val="none" w:sz="0" w:space="0" w:color="auto"/>
              </w:divBdr>
            </w:div>
            <w:div w:id="2113627930">
              <w:marLeft w:val="300"/>
              <w:marRight w:val="0"/>
              <w:marTop w:val="0"/>
              <w:marBottom w:val="0"/>
              <w:divBdr>
                <w:top w:val="none" w:sz="0" w:space="0" w:color="auto"/>
                <w:left w:val="none" w:sz="0" w:space="0" w:color="auto"/>
                <w:bottom w:val="none" w:sz="0" w:space="0" w:color="auto"/>
                <w:right w:val="none" w:sz="0" w:space="0" w:color="auto"/>
              </w:divBdr>
            </w:div>
            <w:div w:id="1151021990">
              <w:marLeft w:val="0"/>
              <w:marRight w:val="0"/>
              <w:marTop w:val="0"/>
              <w:marBottom w:val="300"/>
              <w:divBdr>
                <w:top w:val="none" w:sz="0" w:space="0" w:color="auto"/>
                <w:left w:val="none" w:sz="0" w:space="0" w:color="auto"/>
                <w:bottom w:val="none" w:sz="0" w:space="0" w:color="auto"/>
                <w:right w:val="none" w:sz="0" w:space="0" w:color="auto"/>
              </w:divBdr>
              <w:divsChild>
                <w:div w:id="2141654419">
                  <w:marLeft w:val="300"/>
                  <w:marRight w:val="0"/>
                  <w:marTop w:val="0"/>
                  <w:marBottom w:val="0"/>
                  <w:divBdr>
                    <w:top w:val="single" w:sz="12" w:space="0" w:color="000000"/>
                    <w:left w:val="single" w:sz="6" w:space="0" w:color="E2E2E2"/>
                    <w:bottom w:val="none" w:sz="0" w:space="0" w:color="auto"/>
                    <w:right w:val="single" w:sz="6" w:space="0" w:color="E2E2E2"/>
                  </w:divBdr>
                  <w:divsChild>
                    <w:div w:id="1837769644">
                      <w:marLeft w:val="0"/>
                      <w:marRight w:val="0"/>
                      <w:marTop w:val="0"/>
                      <w:marBottom w:val="0"/>
                      <w:divBdr>
                        <w:top w:val="none" w:sz="0" w:space="0" w:color="auto"/>
                        <w:left w:val="none" w:sz="0" w:space="0" w:color="auto"/>
                        <w:bottom w:val="single" w:sz="6" w:space="0" w:color="E2E2E2"/>
                        <w:right w:val="none" w:sz="0" w:space="0" w:color="auto"/>
                      </w:divBdr>
                      <w:divsChild>
                        <w:div w:id="734204255">
                          <w:marLeft w:val="0"/>
                          <w:marRight w:val="0"/>
                          <w:marTop w:val="0"/>
                          <w:marBottom w:val="0"/>
                          <w:divBdr>
                            <w:top w:val="none" w:sz="0" w:space="0" w:color="auto"/>
                            <w:left w:val="none" w:sz="0" w:space="0" w:color="auto"/>
                            <w:bottom w:val="none" w:sz="0" w:space="0" w:color="auto"/>
                            <w:right w:val="none" w:sz="0" w:space="0" w:color="auto"/>
                          </w:divBdr>
                          <w:divsChild>
                            <w:div w:id="1106537941">
                              <w:marLeft w:val="150"/>
                              <w:marRight w:val="0"/>
                              <w:marTop w:val="0"/>
                              <w:marBottom w:val="150"/>
                              <w:divBdr>
                                <w:top w:val="none" w:sz="0" w:space="0" w:color="auto"/>
                                <w:left w:val="none" w:sz="0" w:space="0" w:color="auto"/>
                                <w:bottom w:val="none" w:sz="0" w:space="0" w:color="auto"/>
                                <w:right w:val="none" w:sz="0" w:space="0" w:color="auto"/>
                              </w:divBdr>
                              <w:divsChild>
                                <w:div w:id="880702597">
                                  <w:marLeft w:val="0"/>
                                  <w:marRight w:val="0"/>
                                  <w:marTop w:val="0"/>
                                  <w:marBottom w:val="0"/>
                                  <w:divBdr>
                                    <w:top w:val="none" w:sz="0" w:space="0" w:color="auto"/>
                                    <w:left w:val="none" w:sz="0" w:space="0" w:color="auto"/>
                                    <w:bottom w:val="none" w:sz="0" w:space="0" w:color="auto"/>
                                    <w:right w:val="none" w:sz="0" w:space="0" w:color="auto"/>
                                  </w:divBdr>
                                  <w:divsChild>
                                    <w:div w:id="9911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71121">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833179481">
              <w:marLeft w:val="0"/>
              <w:marRight w:val="0"/>
              <w:marTop w:val="0"/>
              <w:marBottom w:val="0"/>
              <w:divBdr>
                <w:top w:val="none" w:sz="0" w:space="0" w:color="auto"/>
                <w:left w:val="none" w:sz="0" w:space="0" w:color="auto"/>
                <w:bottom w:val="none" w:sz="0" w:space="0" w:color="auto"/>
                <w:right w:val="none" w:sz="0" w:space="0" w:color="auto"/>
              </w:divBdr>
              <w:divsChild>
                <w:div w:id="1901751492">
                  <w:marLeft w:val="0"/>
                  <w:marRight w:val="0"/>
                  <w:marTop w:val="0"/>
                  <w:marBottom w:val="0"/>
                  <w:divBdr>
                    <w:top w:val="none" w:sz="0" w:space="0" w:color="auto"/>
                    <w:left w:val="none" w:sz="0" w:space="0" w:color="auto"/>
                    <w:bottom w:val="none" w:sz="0" w:space="0" w:color="auto"/>
                    <w:right w:val="none" w:sz="0" w:space="0" w:color="auto"/>
                  </w:divBdr>
                </w:div>
              </w:divsChild>
            </w:div>
            <w:div w:id="1763455990">
              <w:marLeft w:val="0"/>
              <w:marRight w:val="0"/>
              <w:marTop w:val="0"/>
              <w:marBottom w:val="0"/>
              <w:divBdr>
                <w:top w:val="none" w:sz="0" w:space="0" w:color="auto"/>
                <w:left w:val="none" w:sz="0" w:space="0" w:color="auto"/>
                <w:bottom w:val="none" w:sz="0" w:space="0" w:color="auto"/>
                <w:right w:val="none" w:sz="0" w:space="0" w:color="auto"/>
              </w:divBdr>
              <w:divsChild>
                <w:div w:id="924538025">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m.ru/news?author=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fm.ru/rubric/compan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fm.ru/news/480119" TargetMode="External"/><Relationship Id="rId5" Type="http://schemas.openxmlformats.org/officeDocument/2006/relationships/footnotes" Target="footnotes.xml"/><Relationship Id="rId10" Type="http://schemas.openxmlformats.org/officeDocument/2006/relationships/hyperlink" Target="http://www.faz.net/aktuell/wirtschaft/gerichte-koennen-nord-stream-2-wohl-nicht-mehr-stoppen-17503128.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1964</Words>
  <Characters>13183</Characters>
  <Application>Microsoft Office Word</Application>
  <DocSecurity>0</DocSecurity>
  <Lines>224</Lines>
  <Paragraphs>24</Paragraphs>
  <ScaleCrop>false</ScaleCrop>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KonoplyanikAA</dc:creator>
  <cp:keywords/>
  <dc:description/>
  <cp:lastModifiedBy>KonoplyanikAA</cp:lastModifiedBy>
  <cp:revision>3</cp:revision>
  <dcterms:created xsi:type="dcterms:W3CDTF">2021-08-30T10:24:00Z</dcterms:created>
  <dcterms:modified xsi:type="dcterms:W3CDTF">2021-09-06T12:56:00Z</dcterms:modified>
</cp:coreProperties>
</file>